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75" w:rsidRDefault="00364A75" w:rsidP="00364A7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364A75" w:rsidRDefault="00364A75" w:rsidP="00364A75">
      <w:pPr>
        <w:autoSpaceDE w:val="0"/>
        <w:autoSpaceDN w:val="0"/>
        <w:adjustRightInd w:val="0"/>
        <w:spacing w:after="0" w:line="240" w:lineRule="auto"/>
        <w:rPr>
          <w:rFonts w:ascii="Tahoma" w:hAnsi="Tahoma" w:cs="Tahoma"/>
          <w:sz w:val="20"/>
          <w:szCs w:val="20"/>
        </w:rPr>
      </w:pPr>
    </w:p>
    <w:p w:rsidR="00364A75" w:rsidRDefault="00364A75" w:rsidP="00364A75">
      <w:pPr>
        <w:autoSpaceDE w:val="0"/>
        <w:autoSpaceDN w:val="0"/>
        <w:adjustRightInd w:val="0"/>
        <w:spacing w:after="0" w:line="240" w:lineRule="auto"/>
        <w:jc w:val="both"/>
        <w:outlineLvl w:val="0"/>
        <w:rPr>
          <w:rFonts w:ascii="Calibri" w:hAnsi="Calibri" w:cs="Calibri"/>
        </w:rPr>
      </w:pPr>
    </w:p>
    <w:p w:rsidR="00364A75" w:rsidRDefault="00364A75" w:rsidP="00364A75">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9 августа 2001 г. N 2862</w:t>
      </w:r>
    </w:p>
    <w:p w:rsidR="00364A75" w:rsidRDefault="00364A75" w:rsidP="00364A7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64A75" w:rsidRDefault="00364A75" w:rsidP="00364A75">
      <w:pPr>
        <w:autoSpaceDE w:val="0"/>
        <w:autoSpaceDN w:val="0"/>
        <w:adjustRightInd w:val="0"/>
        <w:spacing w:after="0" w:line="240" w:lineRule="auto"/>
        <w:jc w:val="center"/>
        <w:rPr>
          <w:rFonts w:ascii="Calibri" w:hAnsi="Calibri" w:cs="Calibri"/>
        </w:rPr>
      </w:pPr>
    </w:p>
    <w:p w:rsidR="00364A75" w:rsidRDefault="00364A75" w:rsidP="00364A75">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364A75" w:rsidRDefault="00364A75" w:rsidP="00364A75">
      <w:pPr>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 - КОММУНАЛЬНОМУ КОМПЛЕКСУ</w:t>
      </w:r>
    </w:p>
    <w:p w:rsidR="00364A75" w:rsidRDefault="00364A75" w:rsidP="00364A75">
      <w:pPr>
        <w:autoSpaceDE w:val="0"/>
        <w:autoSpaceDN w:val="0"/>
        <w:adjustRightInd w:val="0"/>
        <w:spacing w:after="0" w:line="240" w:lineRule="auto"/>
        <w:jc w:val="center"/>
        <w:rPr>
          <w:rFonts w:ascii="Calibri" w:hAnsi="Calibri" w:cs="Calibri"/>
          <w:b/>
          <w:bCs/>
        </w:rPr>
      </w:pPr>
    </w:p>
    <w:p w:rsidR="00364A75" w:rsidRDefault="00364A75" w:rsidP="00364A75">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64A75" w:rsidRDefault="00364A75" w:rsidP="00364A75">
      <w:pPr>
        <w:autoSpaceDE w:val="0"/>
        <w:autoSpaceDN w:val="0"/>
        <w:adjustRightInd w:val="0"/>
        <w:spacing w:after="0" w:line="240" w:lineRule="auto"/>
        <w:jc w:val="center"/>
        <w:rPr>
          <w:rFonts w:ascii="Calibri" w:hAnsi="Calibri" w:cs="Calibri"/>
          <w:b/>
          <w:bCs/>
        </w:rPr>
      </w:pPr>
      <w:r>
        <w:rPr>
          <w:rFonts w:ascii="Calibri" w:hAnsi="Calibri" w:cs="Calibri"/>
          <w:b/>
          <w:bCs/>
        </w:rPr>
        <w:t>от 23 июля 2001 г. N 80</w:t>
      </w:r>
    </w:p>
    <w:p w:rsidR="00364A75" w:rsidRDefault="00364A75" w:rsidP="00364A75">
      <w:pPr>
        <w:autoSpaceDE w:val="0"/>
        <w:autoSpaceDN w:val="0"/>
        <w:adjustRightInd w:val="0"/>
        <w:spacing w:after="0" w:line="240" w:lineRule="auto"/>
        <w:jc w:val="center"/>
        <w:rPr>
          <w:rFonts w:ascii="Calibri" w:hAnsi="Calibri" w:cs="Calibri"/>
          <w:b/>
          <w:bCs/>
        </w:rPr>
      </w:pPr>
    </w:p>
    <w:p w:rsidR="00364A75" w:rsidRDefault="00364A75" w:rsidP="00364A75">
      <w:pPr>
        <w:autoSpaceDE w:val="0"/>
        <w:autoSpaceDN w:val="0"/>
        <w:adjustRightInd w:val="0"/>
        <w:spacing w:after="0" w:line="240" w:lineRule="auto"/>
        <w:jc w:val="center"/>
        <w:rPr>
          <w:rFonts w:ascii="Calibri" w:hAnsi="Calibri" w:cs="Calibri"/>
          <w:b/>
          <w:bCs/>
        </w:rPr>
      </w:pPr>
      <w:r>
        <w:rPr>
          <w:rFonts w:ascii="Calibri" w:hAnsi="Calibri" w:cs="Calibri"/>
          <w:b/>
          <w:bCs/>
        </w:rPr>
        <w:t>О ПРИНЯТИИ СТРОИТЕЛЬНЫХ НОРМ И ПРАВИЛ</w:t>
      </w:r>
    </w:p>
    <w:p w:rsidR="00364A75" w:rsidRDefault="00364A75" w:rsidP="00364A75">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"БЕЗОПАСНОСТЬ ТРУДА</w:t>
      </w:r>
    </w:p>
    <w:p w:rsidR="00364A75" w:rsidRDefault="00364A75" w:rsidP="00364A75">
      <w:pPr>
        <w:autoSpaceDE w:val="0"/>
        <w:autoSpaceDN w:val="0"/>
        <w:adjustRightInd w:val="0"/>
        <w:spacing w:after="0" w:line="240" w:lineRule="auto"/>
        <w:jc w:val="center"/>
        <w:rPr>
          <w:rFonts w:ascii="Calibri" w:hAnsi="Calibri" w:cs="Calibri"/>
          <w:b/>
          <w:bCs/>
        </w:rPr>
      </w:pPr>
      <w:r>
        <w:rPr>
          <w:rFonts w:ascii="Calibri" w:hAnsi="Calibri" w:cs="Calibri"/>
          <w:b/>
          <w:bCs/>
        </w:rPr>
        <w:t>В СТРОИТЕЛЬСТВЕ. ЧАСТЬ 1. ОБЩИЕ ТРЕБОВАНИЯ"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строительных норм и правил по безопасности труда в строительстве и приведения их в соответствие с действующими законодательными и нормативными правовыми актами Российской Федерации, содержащими государственные нормативные требования охраны труда, Государственный комитет Российской Федерации по строительству и жилищно - коммунальному комплексу постановляет: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Принять и ввести в действие с 1 сентября 2001 года строительные </w:t>
      </w:r>
      <w:hyperlink w:anchor="Par24" w:history="1">
        <w:r>
          <w:rPr>
            <w:rFonts w:ascii="Calibri" w:hAnsi="Calibri" w:cs="Calibri"/>
            <w:color w:val="0000FF"/>
          </w:rPr>
          <w:t>нормы и правила</w:t>
        </w:r>
      </w:hyperlink>
      <w:r>
        <w:rPr>
          <w:rFonts w:ascii="Calibri" w:hAnsi="Calibri" w:cs="Calibri"/>
        </w:rPr>
        <w:t xml:space="preserve"> Российской Федерации СНиП 12-03-2001 "Безопасность труда в строительстве. Часть 1. Общие требования", разработанные федеральным государственным учреждением "Центр охраны труда в строительстве" при участии аналитического информационного центра "Стройтрудобезопасность" и внесенные Управлением экономики и международной деятельности.</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364A75" w:rsidRDefault="00364A75" w:rsidP="00364A75">
      <w:pPr>
        <w:autoSpaceDE w:val="0"/>
        <w:autoSpaceDN w:val="0"/>
        <w:adjustRightInd w:val="0"/>
        <w:spacing w:after="0" w:line="240" w:lineRule="auto"/>
        <w:jc w:val="right"/>
        <w:rPr>
          <w:rFonts w:ascii="Calibri" w:hAnsi="Calibri" w:cs="Calibri"/>
        </w:rPr>
      </w:pPr>
      <w:r>
        <w:rPr>
          <w:rFonts w:ascii="Calibri" w:hAnsi="Calibri" w:cs="Calibri"/>
        </w:rPr>
        <w:t>А.Ш.ШАМУЗАФАРОВ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0"/>
        <w:rPr>
          <w:rFonts w:ascii="Calibri" w:hAnsi="Calibri" w:cs="Calibri"/>
          <w:b/>
          <w:bCs/>
        </w:rPr>
      </w:pPr>
      <w:bookmarkStart w:id="0" w:name="Par24"/>
      <w:bookmarkEnd w:id="0"/>
      <w:r>
        <w:rPr>
          <w:rFonts w:ascii="Calibri" w:hAnsi="Calibri" w:cs="Calibri"/>
          <w:b/>
          <w:bCs/>
        </w:rPr>
        <w:t>БЕЗОПАСНОСТЬ ТРУДА В СТРОИТЕЛЬСТВЕ</w:t>
      </w:r>
    </w:p>
    <w:p w:rsidR="00364A75" w:rsidRDefault="00364A75" w:rsidP="00364A75">
      <w:pPr>
        <w:autoSpaceDE w:val="0"/>
        <w:autoSpaceDN w:val="0"/>
        <w:adjustRightInd w:val="0"/>
        <w:spacing w:after="0" w:line="240" w:lineRule="auto"/>
        <w:jc w:val="center"/>
        <w:rPr>
          <w:rFonts w:ascii="Calibri" w:hAnsi="Calibri" w:cs="Calibri"/>
          <w:b/>
          <w:bCs/>
        </w:rPr>
      </w:pPr>
    </w:p>
    <w:p w:rsidR="00364A75" w:rsidRDefault="00364A75" w:rsidP="00364A75">
      <w:pPr>
        <w:autoSpaceDE w:val="0"/>
        <w:autoSpaceDN w:val="0"/>
        <w:adjustRightInd w:val="0"/>
        <w:spacing w:after="0" w:line="240" w:lineRule="auto"/>
        <w:jc w:val="center"/>
        <w:rPr>
          <w:rFonts w:ascii="Calibri" w:hAnsi="Calibri" w:cs="Calibri"/>
          <w:b/>
          <w:bCs/>
        </w:rPr>
      </w:pPr>
      <w:r>
        <w:rPr>
          <w:rFonts w:ascii="Calibri" w:hAnsi="Calibri" w:cs="Calibri"/>
          <w:b/>
          <w:bCs/>
        </w:rPr>
        <w:t>ЧАСТЬ 1. ОБЩИЕ ТРЕБОВАНИЯ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r>
        <w:rPr>
          <w:rFonts w:ascii="Calibri" w:hAnsi="Calibri" w:cs="Calibri"/>
        </w:rPr>
        <w:t>Дата введения 2001-09-01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настоящих нормах и правилах использованы ссылки на нормативные правовые акты, приведенные в </w:t>
      </w:r>
      <w:hyperlink w:anchor="Par780" w:history="1">
        <w:r>
          <w:rPr>
            <w:rFonts w:ascii="Calibri" w:hAnsi="Calibri" w:cs="Calibri"/>
            <w:color w:val="0000FF"/>
          </w:rPr>
          <w:t>приложении А.</w:t>
        </w:r>
      </w:hyperlink>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3. Определения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нормативном документе применены термины и определения, приведенные в </w:t>
      </w:r>
      <w:hyperlink w:anchor="Par815" w:history="1">
        <w:r>
          <w:rPr>
            <w:rFonts w:ascii="Calibri" w:hAnsi="Calibri" w:cs="Calibri"/>
            <w:color w:val="0000FF"/>
          </w:rPr>
          <w:t>приложении Б,</w:t>
        </w:r>
      </w:hyperlink>
      <w:r>
        <w:rPr>
          <w:rFonts w:ascii="Calibri" w:hAnsi="Calibri" w:cs="Calibri"/>
        </w:rPr>
        <w:t xml:space="preserve"> в том числе установленные действующим законодательством Российской Федерации об охране труда,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N 8694-ХI, </w:t>
      </w:r>
      <w:hyperlink r:id="rId6" w:history="1">
        <w:r>
          <w:rPr>
            <w:rFonts w:ascii="Calibri" w:hAnsi="Calibri" w:cs="Calibri"/>
            <w:color w:val="0000FF"/>
          </w:rPr>
          <w:t>Конвенцией</w:t>
        </w:r>
      </w:hyperlink>
      <w:r>
        <w:rPr>
          <w:rFonts w:ascii="Calibri" w:hAnsi="Calibri" w:cs="Calibri"/>
        </w:rPr>
        <w:t xml:space="preserve"> 155 МОТ 1981 г. "О безопасности и гигиене труда и производительной среде", ратифицированной Федеральным </w:t>
      </w:r>
      <w:hyperlink r:id="rId7" w:history="1">
        <w:r>
          <w:rPr>
            <w:rFonts w:ascii="Calibri" w:hAnsi="Calibri" w:cs="Calibri"/>
            <w:color w:val="0000FF"/>
          </w:rPr>
          <w:t>законом</w:t>
        </w:r>
      </w:hyperlink>
      <w:r>
        <w:rPr>
          <w:rFonts w:ascii="Calibri" w:hAnsi="Calibri" w:cs="Calibri"/>
        </w:rPr>
        <w:t xml:space="preserve"> от 11 апреля 1998 г. N 58-ФЗ.</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4. Общие положения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bookmarkStart w:id="1" w:name="Par44"/>
      <w:bookmarkEnd w:id="1"/>
      <w:r>
        <w:rPr>
          <w:rFonts w:ascii="Calibri" w:hAnsi="Calibri" w:cs="Calibri"/>
        </w:rPr>
        <w:t xml:space="preserve">4.1.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w:t>
      </w:r>
      <w:hyperlink r:id="rId8" w:history="1">
        <w:r>
          <w:rPr>
            <w:rFonts w:ascii="Calibri" w:hAnsi="Calibri" w:cs="Calibri"/>
            <w:color w:val="0000FF"/>
          </w:rPr>
          <w:t>Перечнем</w:t>
        </w:r>
      </w:hyperlink>
      <w:r>
        <w:rPr>
          <w:rFonts w:ascii="Calibri" w:hAnsi="Calibri" w:cs="Calibri"/>
        </w:rPr>
        <w:t xml:space="preserve"> видов нормативных правовых актов, утвержденных Постановлением Правительства Российской Федерации от 23 мая 2000 г. N 399 "О нормативных правовых актах, содержащих государственные нормативные требования охраны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строительные нормы и правила, своды правил по проектированию и строительству;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государственные стандарты системы стандартов безопасности труда, утвержденные Госстандартом России или Госстроем России;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правила безопасности, правила устройства и безопасной эксплуатации, инструкции по безопасности;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государственные санитарно - эпидемиологические правила и нормативы, гигиенические нормативы, санитарные правила и нормы, утвержденные Минздравом России.</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2" w:name="Par50"/>
      <w:bookmarkEnd w:id="2"/>
      <w:r>
        <w:rPr>
          <w:rFonts w:ascii="Calibri" w:hAnsi="Calibri" w:cs="Calibri"/>
        </w:rPr>
        <w:t>4.2.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 - отраслевые нормативные документы организаций (стандарты предприятий по безопасности труда, инструкции по охране труда работников организаций).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4.3. Требования охраны и безопасности труда, содержащиеся в нормативных правовых актах субъектов Российской Федерации и производственно - 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w:t>
      </w:r>
      <w:hyperlink w:anchor="Par44" w:history="1">
        <w:r>
          <w:rPr>
            <w:rFonts w:ascii="Calibri" w:hAnsi="Calibri" w:cs="Calibri"/>
            <w:color w:val="0000FF"/>
          </w:rPr>
          <w:t>п. п. 4.1</w:t>
        </w:r>
      </w:hyperlink>
      <w:r>
        <w:rPr>
          <w:rFonts w:ascii="Calibri" w:hAnsi="Calibri" w:cs="Calibri"/>
        </w:rPr>
        <w:t xml:space="preserve"> и </w:t>
      </w:r>
      <w:hyperlink w:anchor="Par50" w:history="1">
        <w:r>
          <w:rPr>
            <w:rFonts w:ascii="Calibri" w:hAnsi="Calibri" w:cs="Calibri"/>
            <w:color w:val="0000FF"/>
          </w:rPr>
          <w:t>4.2.</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4.5.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Организации, осуществляющие производство работ с применением машин, должны обеспечить выполнение требований безопасности этих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3" w:name="Par55"/>
      <w:bookmarkEnd w:id="3"/>
      <w:r>
        <w:rPr>
          <w:rFonts w:ascii="Calibri" w:hAnsi="Calibri" w:cs="Calibri"/>
        </w:rPr>
        <w:t xml:space="preserve">4.6. Перед началом выполнения строительно - 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 - допуск по форме </w:t>
      </w:r>
      <w:hyperlink w:anchor="Par874" w:history="1">
        <w:r>
          <w:rPr>
            <w:rFonts w:ascii="Calibri" w:hAnsi="Calibri" w:cs="Calibri"/>
            <w:color w:val="0000FF"/>
          </w:rPr>
          <w:t>приложения В.</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4.7. Генеральный подрядчик или арендодатель обязаны при выполнении работ на производственных территориях с участием субподрядчиков или арендаторов: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осуществлять их допуск на производственную территорию с учетом выполнения требований </w:t>
      </w:r>
      <w:hyperlink w:anchor="Par55" w:history="1">
        <w:r>
          <w:rPr>
            <w:rFonts w:ascii="Calibri" w:hAnsi="Calibri" w:cs="Calibri"/>
            <w:color w:val="0000FF"/>
          </w:rPr>
          <w:t>п. 4.6;</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 - допуску и графику выполнения совмещенных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4" w:name="Par61"/>
      <w:bookmarkEnd w:id="4"/>
      <w:r>
        <w:rPr>
          <w:rFonts w:ascii="Calibri" w:hAnsi="Calibri" w:cs="Calibri"/>
        </w:rPr>
        <w:t>4.9. К зонам постоянно действующих опасных производственных факторов относятся: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вблизи от неизолированных токоведущих частей электроустановок;</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вблизи от неогражденных перепадов по высоте 1,3 м и более;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где возможно превышение предельно допустимых концентраций вредных веществ в воздухе рабочей зоны.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 зонам потенциально опасных производственных факторов следует относить: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участки территории вблизи строящегося здания (сооружения);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этажи (ярусы) зданий и сооружений в одной захватке, над которыми происходит монтаж (демонтаж) конструкций или оборудования;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зоны перемещения машин, оборудования или их частей, рабочих органов;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над которыми происходит перемещение грузов кранами.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Размеры указанных опасных зон устанавливаются согласно </w:t>
      </w:r>
      <w:hyperlink w:anchor="Par930" w:history="1">
        <w:r>
          <w:rPr>
            <w:rFonts w:ascii="Calibri" w:hAnsi="Calibri" w:cs="Calibri"/>
            <w:color w:val="0000FF"/>
          </w:rPr>
          <w:t>приложению Г.</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5" w:name="Par71"/>
      <w:bookmarkEnd w:id="5"/>
      <w:r>
        <w:rPr>
          <w:rFonts w:ascii="Calibri" w:hAnsi="Calibri" w:cs="Calibri"/>
        </w:rPr>
        <w:t>4.10. Места временного или постоянного нахождения работников должны располагаться за пределами опасных зон.</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6" w:name="Par73"/>
      <w:bookmarkEnd w:id="6"/>
      <w:r>
        <w:rPr>
          <w:rFonts w:ascii="Calibri" w:hAnsi="Calibri" w:cs="Calibri"/>
        </w:rPr>
        <w:lastRenderedPageBreak/>
        <w:t xml:space="preserve">4.11.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 - допуск по форме </w:t>
      </w:r>
      <w:hyperlink w:anchor="Par1018" w:history="1">
        <w:r>
          <w:rPr>
            <w:rFonts w:ascii="Calibri" w:hAnsi="Calibri" w:cs="Calibri"/>
            <w:color w:val="0000FF"/>
          </w:rPr>
          <w:t>приложения Д.</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4.11.1. Перечень мест производства и видов работ, где допускается выполнять работы только по наряду - допуску, должен быть составлен в организации с учетом ее профиля на основе перечня </w:t>
      </w:r>
      <w:hyperlink w:anchor="Par1140" w:history="1">
        <w:r>
          <w:rPr>
            <w:rFonts w:ascii="Calibri" w:hAnsi="Calibri" w:cs="Calibri"/>
            <w:color w:val="0000FF"/>
          </w:rPr>
          <w:t>приложения Е</w:t>
        </w:r>
      </w:hyperlink>
      <w:r>
        <w:rPr>
          <w:rFonts w:ascii="Calibri" w:hAnsi="Calibri" w:cs="Calibri"/>
        </w:rPr>
        <w:t xml:space="preserve"> и утвержден руководителем организации.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4.11.2. Наряд - 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 - допуске.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4.11.3. При выполнении работ в охранных зонах сооружений или коммуникаций наряд - допуск может быть выдан при наличии письменного разрешения организации - владельца этого сооружения или коммуникации.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4.11.4. Наряд - 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 - допуском, работы следует прекратить, наряд - допуск аннулировать и возобновить работы только после выдачи нового наряда - допуска.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Лицо, выдавшее наряд - допуск, обязано осуществлять контроль за выполнением предусмотренных в нем мероприятий по обеспечению безопасности производства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4.12.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4.13. К самостоятельным верхолазным работам допускаются лица (рабочие и инженерно - 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третьего.</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7" w:name="Par83"/>
      <w:bookmarkEnd w:id="7"/>
      <w:r>
        <w:rPr>
          <w:rFonts w:ascii="Calibri" w:hAnsi="Calibri" w:cs="Calibri"/>
        </w:rPr>
        <w:t>4.14.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4.15. При организации труда женщин следует соблюдать установленные для них </w:t>
      </w:r>
      <w:hyperlink r:id="rId9" w:history="1">
        <w:r>
          <w:rPr>
            <w:rFonts w:ascii="Calibri" w:hAnsi="Calibri" w:cs="Calibri"/>
            <w:color w:val="0000FF"/>
          </w:rPr>
          <w:t>нормы</w:t>
        </w:r>
      </w:hyperlink>
      <w:r>
        <w:rPr>
          <w:rFonts w:ascii="Calibri" w:hAnsi="Calibri" w:cs="Calibri"/>
        </w:rPr>
        <w:t xml:space="preserve">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N 105, а также ограничения по применению их труда согласно </w:t>
      </w:r>
      <w:hyperlink r:id="rId10" w:history="1">
        <w:r>
          <w:rPr>
            <w:rFonts w:ascii="Calibri" w:hAnsi="Calibri" w:cs="Calibri"/>
            <w:color w:val="0000FF"/>
          </w:rPr>
          <w:t>Перечню</w:t>
        </w:r>
      </w:hyperlink>
      <w:r>
        <w:rPr>
          <w:rFonts w:ascii="Calibri" w:hAnsi="Calibri" w:cs="Calibri"/>
        </w:rPr>
        <w:t xml:space="preserve"> тяжелых работ и работ с </w:t>
      </w:r>
      <w:r>
        <w:rPr>
          <w:rFonts w:ascii="Calibri" w:hAnsi="Calibri" w:cs="Calibri"/>
        </w:rPr>
        <w:lastRenderedPageBreak/>
        <w:t>вредными или опасными условиями труда, при выполнении которых запрещается применение труда женщин, утвержденному Постановлением Правительства Российской Федерации от 25 февраля 2000 г. N 162.</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8" w:name="Par85"/>
      <w:bookmarkEnd w:id="8"/>
      <w:r>
        <w:rPr>
          <w:rFonts w:ascii="Calibri" w:hAnsi="Calibri" w:cs="Calibri"/>
        </w:rPr>
        <w:t xml:space="preserve">4.16. 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w:t>
      </w:r>
      <w:hyperlink r:id="rId11" w:history="1">
        <w:r>
          <w:rPr>
            <w:rFonts w:ascii="Calibri" w:hAnsi="Calibri" w:cs="Calibri"/>
            <w:color w:val="0000FF"/>
          </w:rPr>
          <w:t>Перечню</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 г. N 163.</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прохождении производственной практики (производственного обучения) в производствах, профессиях и на работах, предусмотренных указанным выше </w:t>
      </w:r>
      <w:hyperlink r:id="rId12" w:history="1">
        <w:r>
          <w:rPr>
            <w:rFonts w:ascii="Calibri" w:hAnsi="Calibri" w:cs="Calibri"/>
            <w:color w:val="0000FF"/>
          </w:rPr>
          <w:t>Перечнем,</w:t>
        </w:r>
      </w:hyperlink>
      <w:r>
        <w:rPr>
          <w:rFonts w:ascii="Calibri" w:hAnsi="Calibri" w:cs="Calibri"/>
        </w:rPr>
        <w:t xml:space="preserve">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rsidR="00364A75" w:rsidRDefault="00364A75" w:rsidP="00364A75">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64A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Приказом Минздрава России от 28.01.2021 N 29н утверждены </w:t>
            </w:r>
            <w:hyperlink r:id="rId13" w:history="1">
              <w:r>
                <w:rPr>
                  <w:rFonts w:ascii="Calibri" w:hAnsi="Calibri" w:cs="Calibri"/>
                  <w:color w:val="0000FF"/>
                </w:rPr>
                <w:t>Порядок</w:t>
              </w:r>
            </w:hyperlink>
            <w:r>
              <w:rPr>
                <w:rFonts w:ascii="Calibri" w:hAnsi="Calibri" w:cs="Calibri"/>
                <w:color w:val="392C69"/>
              </w:rPr>
              <w:t xml:space="preserve"> проведения обязательных предварительных и периодических медицинских осмотров работников, предусмотренных ч. 4 ст. 213 ТК РФ и </w:t>
            </w:r>
            <w:hyperlink r:id="rId14" w:history="1">
              <w:r>
                <w:rPr>
                  <w:rFonts w:ascii="Calibri" w:hAnsi="Calibri" w:cs="Calibri"/>
                  <w:color w:val="0000FF"/>
                </w:rPr>
                <w:t>перечень</w:t>
              </w:r>
            </w:hyperlink>
            <w:r>
              <w:rPr>
                <w:rFonts w:ascii="Calibri" w:hAnsi="Calibri" w:cs="Calibri"/>
                <w:color w:val="392C69"/>
              </w:rPr>
              <w:t xml:space="preserve">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p>
        </w:tc>
      </w:tr>
    </w:tbl>
    <w:p w:rsidR="00364A75" w:rsidRDefault="00364A75" w:rsidP="00364A7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4.17.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w:t>
      </w:r>
      <w:hyperlink r:id="rId15" w:history="1">
        <w:r>
          <w:rPr>
            <w:rFonts w:ascii="Calibri" w:hAnsi="Calibri" w:cs="Calibri"/>
            <w:color w:val="0000FF"/>
          </w:rPr>
          <w:t>порядке,</w:t>
        </w:r>
      </w:hyperlink>
      <w:r>
        <w:rPr>
          <w:rFonts w:ascii="Calibri" w:hAnsi="Calibri" w:cs="Calibri"/>
        </w:rPr>
        <w:t xml:space="preserve"> установленном Приказом Минздрава России от 10 декабря 1996 г. N 405, зарегистрированным в Минюсте России 31 декабря 1996 года, регистрационный N 1224.</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4.18.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w:t>
      </w:r>
      <w:hyperlink w:anchor="Par1161" w:history="1">
        <w:r>
          <w:rPr>
            <w:rFonts w:ascii="Calibri" w:hAnsi="Calibri" w:cs="Calibri"/>
            <w:color w:val="0000FF"/>
          </w:rPr>
          <w:t>приложении Ж.</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работ без ПОС и ППР, содержащих указанные решения,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4.19. При работе электротехнического и электротехнологического персонала должны выполняться требования </w:t>
      </w:r>
      <w:hyperlink r:id="rId16" w:history="1">
        <w:r>
          <w:rPr>
            <w:rFonts w:ascii="Calibri" w:hAnsi="Calibri" w:cs="Calibri"/>
            <w:color w:val="0000FF"/>
          </w:rPr>
          <w:t>правил</w:t>
        </w:r>
      </w:hyperlink>
      <w:r>
        <w:rPr>
          <w:rFonts w:ascii="Calibri" w:hAnsi="Calibri" w:cs="Calibri"/>
        </w:rPr>
        <w:t xml:space="preserve"> эксплуатации электроустановок потребителей.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4.20.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ратифицированной Федеральным </w:t>
      </w:r>
      <w:hyperlink r:id="rId17" w:history="1">
        <w:r>
          <w:rPr>
            <w:rFonts w:ascii="Calibri" w:hAnsi="Calibri" w:cs="Calibri"/>
            <w:color w:val="0000FF"/>
          </w:rPr>
          <w:t>законом</w:t>
        </w:r>
      </w:hyperlink>
      <w:r>
        <w:rPr>
          <w:rFonts w:ascii="Calibri" w:hAnsi="Calibri" w:cs="Calibri"/>
        </w:rPr>
        <w:t xml:space="preserve"> от 8 апреля 2000 г. N 50-ФЗ, СанПиН 2.2.3.757 (в государственной регистрации не нуждаются - письмо Минюста России от 25.10.99 N 8737-ЭП).</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4.21. При производстве работ с использованием химических веществ следует выполнять требования соответствующих межотраслевых правил по охране труда.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5. Организация работы по обеспечению охраны труда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 В организации, как правило, назначаются лица, ответственные за обеспечение охраны труда в пределах порученных им участков работ, в том числе: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в целом по организации (руководитель, заместитель руководителя, главный инженер);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в структурных подразделениях (руководитель подразделения, заместитель руководителя);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производственных территориях (начальник цеха, участка, ответственный производитель работ по строительному объекту);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эксплуатации машин и оборудования (руководитель службы главного механика, энергетика и т.п.);</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выполнении конкретных работ и на рабочих местах (менеджер, мастер).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rsidR="00364A75" w:rsidRDefault="00364A75" w:rsidP="00364A75">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64A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соответствии с изменениями, внесенными Федеральным </w:t>
            </w:r>
            <w:hyperlink r:id="rId18" w:history="1">
              <w:r>
                <w:rPr>
                  <w:rFonts w:ascii="Calibri" w:hAnsi="Calibri" w:cs="Calibri"/>
                  <w:color w:val="0000FF"/>
                </w:rPr>
                <w:t>законом</w:t>
              </w:r>
            </w:hyperlink>
            <w:r>
              <w:rPr>
                <w:rFonts w:ascii="Calibri" w:hAnsi="Calibri" w:cs="Calibri"/>
                <w:color w:val="392C69"/>
              </w:rPr>
              <w:t xml:space="preserve"> от 30.06.2006 N 90-ФЗ в Трудовой кодекс РФ минимальный размер численности сотрудников организации, когда создается служба охраны труда или вводится должность специалиста по охране труда, сокращен со 100 до 50 человек.</w:t>
            </w: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p>
        </w:tc>
      </w:tr>
    </w:tbl>
    <w:p w:rsidR="00364A75" w:rsidRDefault="00364A75" w:rsidP="00364A75">
      <w:pPr>
        <w:autoSpaceDE w:val="0"/>
        <w:autoSpaceDN w:val="0"/>
        <w:adjustRightInd w:val="0"/>
        <w:spacing w:before="280" w:after="0" w:line="240" w:lineRule="auto"/>
        <w:ind w:firstLine="540"/>
        <w:jc w:val="both"/>
        <w:rPr>
          <w:rFonts w:ascii="Calibri" w:hAnsi="Calibri" w:cs="Calibri"/>
        </w:rPr>
      </w:pPr>
      <w:r>
        <w:rPr>
          <w:rFonts w:ascii="Calibri" w:hAnsi="Calibri" w:cs="Calibri"/>
        </w:rPr>
        <w:t>5.5.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364A75" w:rsidRDefault="00364A75" w:rsidP="00364A75">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64A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64A75" w:rsidRDefault="00364A75">
            <w:pPr>
              <w:autoSpaceDE w:val="0"/>
              <w:autoSpaceDN w:val="0"/>
              <w:adjustRightInd w:val="0"/>
              <w:spacing w:after="0" w:line="240" w:lineRule="auto"/>
              <w:jc w:val="both"/>
              <w:rPr>
                <w:rFonts w:ascii="Calibri" w:hAnsi="Calibri" w:cs="Calibri"/>
                <w:color w:val="392C69"/>
              </w:rPr>
            </w:pPr>
            <w:hyperlink r:id="rId19" w:history="1">
              <w:r>
                <w:rPr>
                  <w:rFonts w:ascii="Calibri" w:hAnsi="Calibri" w:cs="Calibri"/>
                  <w:color w:val="0000FF"/>
                </w:rPr>
                <w:t>Статьей 218</w:t>
              </w:r>
            </w:hyperlink>
            <w:r>
              <w:rPr>
                <w:rFonts w:ascii="Calibri" w:hAnsi="Calibri" w:cs="Calibri"/>
                <w:color w:val="392C69"/>
              </w:rPr>
              <w:t xml:space="preserve"> Трудового кодекса РФ,  устанавливающей порядок организации комитета по охране труда, не предусмотрен минимальный порог численности работников организации.</w:t>
            </w: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p>
        </w:tc>
      </w:tr>
    </w:tbl>
    <w:p w:rsidR="00364A75" w:rsidRDefault="00364A75" w:rsidP="00364A7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5.6. При численности работников более 10 человек в организации в соответствии с законодательством должен быть создан совместный комитет (комиссия) по охране труда на </w:t>
      </w:r>
      <w:r>
        <w:rPr>
          <w:rFonts w:ascii="Calibri" w:hAnsi="Calibri" w:cs="Calibri"/>
        </w:rPr>
        <w:lastRenderedPageBreak/>
        <w:t>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5.7.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5.8.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периодический оперативный контроль, проводимый руководителями работ и подразделений предприятия согласно их должностным обязанностям;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5.9. В организациях должны в установленном порядке разрабатываться, соответственно оформляться, тиражироваться и храниться следующие виды производственно - отраслевых нормативных документов по охране и безопасности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стандарты предприятий (организаций) по безопасности труда, разрабатываемые на основе рекомендаций Госстроя России;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 - коммунального хозяйства, и с учетом рекомендаций Минтруда России.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5.10.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w:t>
      </w:r>
      <w:hyperlink r:id="rId20"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w:t>
      </w:r>
      <w:r>
        <w:rPr>
          <w:rFonts w:ascii="Calibri" w:hAnsi="Calibri" w:cs="Calibri"/>
        </w:rPr>
        <w:lastRenderedPageBreak/>
        <w:t>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5.11.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5.12.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обучить указанных лиц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допускать указанных лиц к работе с соблюдением требований п. </w:t>
      </w:r>
      <w:hyperlink w:anchor="Par85" w:history="1">
        <w:r>
          <w:rPr>
            <w:rFonts w:ascii="Calibri" w:hAnsi="Calibri" w:cs="Calibri"/>
            <w:color w:val="0000FF"/>
          </w:rPr>
          <w:t>4.16;</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обеспечить санитарно - 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допускать использование труда указанных лиц на работах, не предусмотренных условиями договора.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5.13. 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w:t>
      </w:r>
      <w:hyperlink r:id="rId21" w:history="1">
        <w:r>
          <w:rPr>
            <w:rFonts w:ascii="Calibri" w:hAnsi="Calibri" w:cs="Calibri"/>
            <w:color w:val="0000FF"/>
          </w:rPr>
          <w:t>Типовым отраслевым нормам</w:t>
        </w:r>
      </w:hyperlink>
      <w:r>
        <w:rPr>
          <w:rFonts w:ascii="Calibri" w:hAnsi="Calibri" w:cs="Calibri"/>
        </w:rPr>
        <w:t xml:space="preserve"> бесплатной выдачи работникам спецодежды, спецобуви и других средств индивидуальной защиты в порядке, предусмотренном </w:t>
      </w:r>
      <w:hyperlink r:id="rId22" w:history="1">
        <w:r>
          <w:rPr>
            <w:rFonts w:ascii="Calibri" w:hAnsi="Calibri" w:cs="Calibri"/>
            <w:color w:val="0000FF"/>
          </w:rPr>
          <w:t>Правилами</w:t>
        </w:r>
      </w:hyperlink>
      <w:r>
        <w:rPr>
          <w:rFonts w:ascii="Calibri" w:hAnsi="Calibri" w:cs="Calibri"/>
        </w:rPr>
        <w:t xml:space="preserve">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5.14. Работодатель должен обеспечить работников, занятых в строительстве, промышленности строительных материалов и стройиндустрии, санитарно - 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к эксплуатации санитарно - бытовых помещений и устройств должна быть закончена до начала производства работ. При реконструкции действующих предприятий санитарно - 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санитарно - 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5.15. 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w:t>
      </w:r>
      <w:hyperlink r:id="rId23" w:history="1">
        <w:r>
          <w:rPr>
            <w:rFonts w:ascii="Calibri" w:hAnsi="Calibri" w:cs="Calibri"/>
            <w:color w:val="0000FF"/>
          </w:rPr>
          <w:t>Положением,</w:t>
        </w:r>
      </w:hyperlink>
      <w:r>
        <w:rPr>
          <w:rFonts w:ascii="Calibri" w:hAnsi="Calibri" w:cs="Calibri"/>
        </w:rPr>
        <w:t xml:space="preserve"> утвержденным Постановлением Правительства Российской Федерации от 11 марта 1999 г. N 279.</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5.16. 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 - бытовые помещения и на рабочие места.</w:t>
      </w:r>
    </w:p>
    <w:p w:rsidR="00364A75" w:rsidRDefault="00364A75" w:rsidP="00364A75">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64A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 связи с принятием Федеральных законов  от 28.12.2013 </w:t>
            </w:r>
            <w:hyperlink r:id="rId24" w:history="1">
              <w:r>
                <w:rPr>
                  <w:rFonts w:ascii="Calibri" w:hAnsi="Calibri" w:cs="Calibri"/>
                  <w:color w:val="0000FF"/>
                </w:rPr>
                <w:t>N 421-ФЗ</w:t>
              </w:r>
            </w:hyperlink>
            <w:r>
              <w:rPr>
                <w:rFonts w:ascii="Calibri" w:hAnsi="Calibri" w:cs="Calibri"/>
                <w:color w:val="392C69"/>
              </w:rPr>
              <w:t xml:space="preserve">, </w:t>
            </w:r>
            <w:hyperlink r:id="rId25" w:history="1">
              <w:r>
                <w:rPr>
                  <w:rFonts w:ascii="Calibri" w:hAnsi="Calibri" w:cs="Calibri"/>
                  <w:color w:val="0000FF"/>
                </w:rPr>
                <w:t>N 426-ФЗ</w:t>
              </w:r>
            </w:hyperlink>
            <w:r>
              <w:rPr>
                <w:rFonts w:ascii="Calibri" w:hAnsi="Calibri" w:cs="Calibri"/>
                <w:color w:val="392C69"/>
              </w:rPr>
              <w:t xml:space="preserve"> с 1 января 2014 года аттестация рабочих мест по условиям труда заменена на специальную оценку условий труда.</w:t>
            </w: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p>
        </w:tc>
      </w:tr>
    </w:tbl>
    <w:p w:rsidR="00364A75" w:rsidRDefault="00364A75" w:rsidP="00364A75">
      <w:pPr>
        <w:autoSpaceDE w:val="0"/>
        <w:autoSpaceDN w:val="0"/>
        <w:adjustRightInd w:val="0"/>
        <w:spacing w:before="280" w:after="0" w:line="240" w:lineRule="auto"/>
        <w:ind w:firstLine="540"/>
        <w:jc w:val="both"/>
        <w:rPr>
          <w:rFonts w:ascii="Calibri" w:hAnsi="Calibri" w:cs="Calibri"/>
        </w:rPr>
      </w:pPr>
      <w:r>
        <w:rPr>
          <w:rFonts w:ascii="Calibri" w:hAnsi="Calibri" w:cs="Calibri"/>
        </w:rPr>
        <w:t>5.17. В соответствии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5.18. В организациях в качестве центров пропаганды охраны и безопасности труда в соответствии с </w:t>
      </w:r>
      <w:hyperlink r:id="rId26" w:history="1">
        <w:r>
          <w:rPr>
            <w:rFonts w:ascii="Calibri" w:hAnsi="Calibri" w:cs="Calibri"/>
            <w:color w:val="0000FF"/>
          </w:rPr>
          <w:t>рекомендациями</w:t>
        </w:r>
      </w:hyperlink>
      <w:r>
        <w:rPr>
          <w:rFonts w:ascii="Calibri" w:hAnsi="Calibri" w:cs="Calibri"/>
        </w:rPr>
        <w:t xml:space="preserve"> Минтруда России организуются уголки или кабинеты охраны труда.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6. Организация производственных территорий,</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участков работ и рабочих мест</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6.1. Общие требования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 - бытовыми зданиями и сооружениями), участки работ и рабочие места должны быть подготовлены для обеспечения безопасного производства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оформленному согласно </w:t>
      </w:r>
      <w:hyperlink w:anchor="Par1233" w:history="1">
        <w:r>
          <w:rPr>
            <w:rFonts w:ascii="Calibri" w:hAnsi="Calibri" w:cs="Calibri"/>
            <w:color w:val="0000FF"/>
          </w:rPr>
          <w:t>приложению И.</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6.1.4. При размещении на производственной территории санитарно - бытовых и производственных помещений, мест отдыха, проходов для людей, рабочих мест необходимо выполнять требования </w:t>
      </w:r>
      <w:hyperlink w:anchor="Par71" w:history="1">
        <w:r>
          <w:rPr>
            <w:rFonts w:ascii="Calibri" w:hAnsi="Calibri" w:cs="Calibri"/>
            <w:color w:val="0000FF"/>
          </w:rPr>
          <w:t>п. 4.10.</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6.1.5.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w:t>
      </w:r>
      <w:hyperlink w:anchor="Par930" w:history="1">
        <w:r>
          <w:rPr>
            <w:rFonts w:ascii="Calibri" w:hAnsi="Calibri" w:cs="Calibri"/>
            <w:color w:val="0000FF"/>
          </w:rPr>
          <w:t>приложению Г</w:t>
        </w:r>
      </w:hyperlink>
      <w:r>
        <w:rPr>
          <w:rFonts w:ascii="Calibri" w:hAnsi="Calibri" w:cs="Calibri"/>
        </w:rPr>
        <w:t xml:space="preserve"> настоящих норм и правил, попадают транспортные или пешеходные пути, санитарно - 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нее, работы следует выполнять в соответствии с ПОС и ППР, содержащими решение следующих вопросов, рекомендованных в </w:t>
      </w:r>
      <w:hyperlink w:anchor="Par1161" w:history="1">
        <w:r>
          <w:rPr>
            <w:rFonts w:ascii="Calibri" w:hAnsi="Calibri" w:cs="Calibri"/>
            <w:color w:val="0000FF"/>
          </w:rPr>
          <w:t>приложении Ж,</w:t>
        </w:r>
      </w:hyperlink>
      <w:r>
        <w:rPr>
          <w:rFonts w:ascii="Calibri" w:hAnsi="Calibri" w:cs="Calibri"/>
        </w:rPr>
        <w:t xml:space="preserve"> для обеспечения безопасности людей: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средств для искусственного ограничения зоны работы башенных кранов;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защитных сооружений - укрытий и защитных экранов.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6.1.8. Территориально обособленные помещения, площадки, участки работ, рабочие места должны быть обеспечены телефонной связью или радиосвязью.</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6.2. Требования безопасности к обустройству</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и содержанию производственных территорий,</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участков работ и рабочих мест</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9" w:name="Par171"/>
      <w:bookmarkEnd w:id="9"/>
      <w:r>
        <w:rPr>
          <w:rFonts w:ascii="Calibri" w:hAnsi="Calibri" w:cs="Calibri"/>
        </w:rP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Конструкция защитных ограждений должна удовлетворять следующим требованиям: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высота ограждения производственных территорий должна быть не менее 1,6 м, а участков работ - не менее 1,2;</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ограждения, примыкающие к местам массового прохода людей, должны иметь высоту не менее 2 м и оборудованы сплошным защитным козырьком;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козырек должен выдерживать действие снеговой нагрузки, а также нагрузки от падения одиночных мелких предметов;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ограждения не должны иметь проемов, кроме ворот и калиток, контролируемых в течение рабочего времени и запираемых после его окончания.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w:t>
      </w:r>
      <w:r>
        <w:rPr>
          <w:rFonts w:ascii="Calibri" w:hAnsi="Calibri" w:cs="Calibri"/>
        </w:rPr>
        <w:lastRenderedPageBreak/>
        <w:t>менее 2 м от стены здания. Угол, образуемый между козырьком и вышерасположенной стеной над входом, должен быть 70 - 75 град.</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6.2.6. Внутренние автомобильные дороги производственных территорий должны соответствовать строительным нормам и правилам и оборудованы соответствующими дорожными знаками, регламентирующими порядок движения транспортных средств и строительных машин в соответствии с </w:t>
      </w:r>
      <w:hyperlink r:id="rId27"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6.2.7. Эксплуатация инвентарных санитарно - бытовых зданий и сооружений должна осуществляться в соответствии с инструкциями заводов - изготовителей.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6.2.8. Строительство и эксплуатация производственных зданий осуществляется согласно строительным нормам и правилам.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 </w:t>
      </w:r>
      <w:hyperlink w:anchor="Par171" w:history="1">
        <w:r>
          <w:rPr>
            <w:rFonts w:ascii="Calibri" w:hAnsi="Calibri" w:cs="Calibri"/>
            <w:color w:val="0000FF"/>
          </w:rPr>
          <w:t>6.2.2.</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6.2.12. Для работающих на открытом воздухе должны быть предусмотрены навесы для укрытия от атмосферных осадков.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6.2.13. При температуре воздуха на рабочих местах ниже 10 град. C работающие на открытом воздухе или в неотапливаемых помещениях должны быть обеспечены помещениями для обогрева.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10" w:name="Par192"/>
      <w:bookmarkEnd w:id="10"/>
      <w:r>
        <w:rPr>
          <w:rFonts w:ascii="Calibri" w:hAnsi="Calibri" w:cs="Calibri"/>
        </w:rP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6.2.18. При невозможности или экономической нецелесообразности применения защитных ограждений согласно </w:t>
      </w:r>
      <w:hyperlink w:anchor="Par192" w:history="1">
        <w:r>
          <w:rPr>
            <w:rFonts w:ascii="Calibri" w:hAnsi="Calibri" w:cs="Calibri"/>
            <w:color w:val="0000FF"/>
          </w:rPr>
          <w:t>п. 6.2.16</w:t>
        </w:r>
      </w:hyperlink>
      <w:r>
        <w:rPr>
          <w:rFonts w:ascii="Calibri" w:hAnsi="Calibri" w:cs="Calibri"/>
        </w:rPr>
        <w:t xml:space="preserve">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 - допуска.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6.2.19. Проходы на рабочих местах и к рабочим местам должны отвечать следующим требованиям: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ширина одиночных проходов к рабочим местам и на рабочих местах должна быть не менее 0,6 м, а высота таких проходов в свету - не менее 1,8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w:t>
      </w:r>
      <w:hyperlink w:anchor="Par61" w:history="1">
        <w:r>
          <w:rPr>
            <w:rFonts w:ascii="Calibri" w:hAnsi="Calibri" w:cs="Calibri"/>
            <w:color w:val="0000FF"/>
          </w:rPr>
          <w:t>п. 4.9)</w:t>
        </w:r>
      </w:hyperlink>
      <w:r>
        <w:rPr>
          <w:rFonts w:ascii="Calibri" w:hAnsi="Calibri" w:cs="Calibri"/>
        </w:rPr>
        <w:t xml:space="preserve">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6.2.22. Для прохода рабочих, выполняющих работы на крыше с уклоном более 20 град.,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6.3. Требования безопасности при складировании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материалов и конструкций</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6.3.1.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кирпич в пакетах на поддонах - не более чем в два яруса, в контейнерах - в один ярус, без контейнеров - высотой не более 1,7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фундаментные блоки и блоки стен подвалов - в штабель высотой не более 2,6 м на подкладках и с прокладками;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стеновые панели - в кассеты или пирамиды (панели перегородок - в кассеты вертикально);</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стеновые блоки - в штабель в два яруса на подкладках и с прокладками;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плиты перекрытий - в штабель высотой не более 2,5 м на подкладках и с прокладками;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ригели и колонны - в штабель высотой до 2 м на подкладках и с прокладками;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мелкосортный металл - в стеллаж высотой не более 1,5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санитарно - технические и вентиляционные блоки - в штабель высотой не более 2 м на подкладках и с прокладками;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крупногабаритное и тяжеловесное оборудование и его части - в один ярус на подкладках;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стекло в ящиках и рулонные материалы - вертикально в 1 ряд на подкладках;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черные прокатные металлы (листовая сталь, швеллеры, двутавровые балки, сортовая сталь) - в штабель высотой до 1,5 м на подкладках и с прокладками;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трубы диаметром до 300 мм - в штабель высотой до 3 м на подкладках и с прокладками с концевыми упорами;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трубы диаметром более 300 мм - в штабель высотой до 3 м в седло без прокладок с концевыми упорами.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Складирование других материалов, конструкций и изделий следует осуществлять согласно требованиям стандартов и технических условий на них.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 - разгрузочных механизмов, обслуживающих склад.</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Прислонять (опирать) материалы и изделия к заборам, деревьям и элементам временных и капитальных сооружений не допускается.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6.4. Обеспечение электробезопасности</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6.4.1. Устройство и эксплуатация электроустановок должны осуществляться в соответствии с требованиями </w:t>
      </w:r>
      <w:hyperlink r:id="rId28" w:history="1">
        <w:r>
          <w:rPr>
            <w:rFonts w:ascii="Calibri" w:hAnsi="Calibri" w:cs="Calibri"/>
            <w:color w:val="0000FF"/>
          </w:rPr>
          <w:t>правил</w:t>
        </w:r>
      </w:hyperlink>
      <w:r>
        <w:rPr>
          <w:rFonts w:ascii="Calibri" w:hAnsi="Calibri" w:cs="Calibri"/>
        </w:rPr>
        <w:t xml:space="preserve"> устройства электроустановок, межотраслевых правил охраны труда при эксплуатации электроустановок потребителей, </w:t>
      </w:r>
      <w:hyperlink r:id="rId29" w:history="1">
        <w:r>
          <w:rPr>
            <w:rFonts w:ascii="Calibri" w:hAnsi="Calibri" w:cs="Calibri"/>
            <w:color w:val="0000FF"/>
          </w:rPr>
          <w:t>правил</w:t>
        </w:r>
      </w:hyperlink>
      <w:r>
        <w:rPr>
          <w:rFonts w:ascii="Calibri" w:hAnsi="Calibri" w:cs="Calibri"/>
        </w:rPr>
        <w:t xml:space="preserve"> эксплуатации электроустановок потребителей.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3,5 - над проходами;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6,0 - над проездами;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2,5 - над рабочими местами.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6.4.4. Светильники общего освещения напряжением 127 и 220 В должны устанавливаться на высоте не менее 2,5 м от уровня земли, пола, настила.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Распределительные щиты и рубильники должны иметь запирающие устройства.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w:t>
      </w:r>
      <w:hyperlink r:id="rId30" w:history="1">
        <w:r>
          <w:rPr>
            <w:rFonts w:ascii="Calibri" w:hAnsi="Calibri" w:cs="Calibri"/>
            <w:color w:val="0000FF"/>
          </w:rPr>
          <w:t>правилам</w:t>
        </w:r>
      </w:hyperlink>
      <w:r>
        <w:rPr>
          <w:rFonts w:ascii="Calibri" w:hAnsi="Calibri" w:cs="Calibri"/>
        </w:rPr>
        <w:t xml:space="preserve"> устройства электроустановок.</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6.4.12. Допуск персонала строительно - монтажных организаций к работам в действующих установках и охранной линии электропередачи должен осуществляться в соответствии с межотраслевыми </w:t>
      </w:r>
      <w:hyperlink r:id="rId31" w:history="1">
        <w:r>
          <w:rPr>
            <w:rFonts w:ascii="Calibri" w:hAnsi="Calibri" w:cs="Calibri"/>
            <w:color w:val="0000FF"/>
          </w:rPr>
          <w:t>правилами</w:t>
        </w:r>
      </w:hyperlink>
      <w:r>
        <w:rPr>
          <w:rFonts w:ascii="Calibri" w:hAnsi="Calibri" w:cs="Calibri"/>
        </w:rPr>
        <w:t xml:space="preserve"> по охране труда при эксплуатации электроустановок потребителей.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6.5. Обеспечение пожаробезопасности</w:t>
      </w:r>
    </w:p>
    <w:p w:rsidR="00364A75" w:rsidRDefault="00364A75" w:rsidP="00364A75">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64A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нормах и правилах пожарной безопасности см. </w:t>
            </w:r>
            <w:hyperlink r:id="rId32" w:history="1">
              <w:r>
                <w:rPr>
                  <w:rFonts w:ascii="Calibri" w:hAnsi="Calibri" w:cs="Calibri"/>
                  <w:color w:val="0000FF"/>
                </w:rPr>
                <w:t>Справочную информацию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p>
        </w:tc>
      </w:tr>
    </w:tbl>
    <w:p w:rsidR="00364A75" w:rsidRDefault="00364A75" w:rsidP="00364A7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6.5.1. Производственные территории должны быть оборудованы средствами пожаротушения согласно </w:t>
      </w:r>
      <w:hyperlink r:id="rId33" w:history="1">
        <w:r>
          <w:rPr>
            <w:rFonts w:ascii="Calibri" w:hAnsi="Calibri" w:cs="Calibri"/>
            <w:color w:val="0000FF"/>
          </w:rPr>
          <w:t>ППБ-01,</w:t>
        </w:r>
      </w:hyperlink>
      <w:r>
        <w:rPr>
          <w:rFonts w:ascii="Calibri" w:hAnsi="Calibri" w:cs="Calibri"/>
        </w:rPr>
        <w:t xml:space="preserve"> зарегистрированным Минюстом России 27 декабря 1993 г., регистрационный N 445.</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6.5.6.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6.6. Обеспечение защиты работников</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lastRenderedPageBreak/>
        <w:t>от воздействия вредных производственных факторов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bookmarkStart w:id="11" w:name="Par265"/>
      <w:bookmarkEnd w:id="11"/>
      <w:r>
        <w:rPr>
          <w:rFonts w:ascii="Calibri" w:hAnsi="Calibri" w:cs="Calibri"/>
        </w:rPr>
        <w:t>6.6.1.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6.6.2. При выполнении строительно - монтажных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санитарно - гигиенических норм в установленном порядке.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w:t>
      </w:r>
      <w:hyperlink w:anchor="Par265" w:history="1">
        <w:r>
          <w:rPr>
            <w:rFonts w:ascii="Calibri" w:hAnsi="Calibri" w:cs="Calibri"/>
            <w:color w:val="0000FF"/>
          </w:rPr>
          <w:t>п. 6.6.1.</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Работающие в местах с возможным появлением газа должны быть обеспечены защитными средствами (противогазами, самоспасателями).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Импортные полимерные материалы и изделия допускается применять только при наличии на них санитарно - эпидемиологического заключения о соответствии санитарным правилам и инструкции по их применению, утвержденной в установленном порядке.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6.6.11. Материалы, содержащие вредные или взрывоопасные растворители, необходимо хранить в герметически закрытой таре.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6.6.13.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строительно - акустические мероприятия в соответствии со строительными нормами и правилами;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дистанционное управление шумными машинами; средства индивидуальной защиты;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организационные мероприятия (выбор рационального режима труда и отдыха, сокращение времени нахождения в шумных условиях, лечебно - профилактические и другие мероприятия).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6.6.14.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6.6.15. Запрещается даже кратковременное пребывание в зонах с октавными уровнями звукового давления выше 130 дБ в любой октавной полосе.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6.6.16. Производственное оборудование, генерирующее вибрацию, должно соответствовать требованиям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6.6.17. Для устранения вредного воздействия вибрации на работающих должны применяться следующие мероприятия: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снижение вибрации в источнике ее образования конструктивными или технологическими мерами;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уменьшение вибрации на пути ее распространения средствами виброизоляции и вибропоглощения;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дистанционное управление, исключающее передачу вибрации на рабочие места;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индивидуальной защиты.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6.6.19.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6.6.20. Параметры микроклимата в производственных помещениях должны соответствовать требованиям соответствующих санитарных правил.</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6.6.22. Полы в помещениях должны быть устойчивы к допускаемым в процессе производства работ механическим, тепловым или химическим воздействиям.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Уклоны полов, сточных лотков или каналов должны быть, %:</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2 - 4 - при покрытиях из брусчатки, кирпича и бетонов всех видов;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1, 2 - при покрытиях из плит;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3 - 5 - при смыве твердых отходов производства струей воды под напором.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Устройства для стока поверхностных вод (лотки, кюветы, каналы, трапы и их решетки) необходимо своевременно очищать и ремонтировать.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Требования данного пункта распространяются также на помещения, в которых уборка производится с поливом пола водой.</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7. Эксплуатация строительных машин,</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транспортных средств, производственного оборудования,</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средств механизации, приспособлений, оснастки,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ручных машин и инструмента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7.1. Общие требования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 сертификат на соответствие требованиям безопасности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7.1.2. Эксплуатация строительных машин должна осуществляться в соответствии с требованиями соответствующих нормативных документов.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 - изготовителем.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7.1.8.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w:t>
      </w:r>
      <w:hyperlink r:id="rId34" w:history="1">
        <w:r>
          <w:rPr>
            <w:rFonts w:ascii="Calibri" w:hAnsi="Calibri" w:cs="Calibri"/>
            <w:color w:val="0000FF"/>
          </w:rPr>
          <w:t>правилами</w:t>
        </w:r>
      </w:hyperlink>
      <w:r>
        <w:rPr>
          <w:rFonts w:ascii="Calibri" w:hAnsi="Calibri" w:cs="Calibri"/>
        </w:rPr>
        <w:t xml:space="preserve"> по охране труда при эксплуатации электроустановок потребителей.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7.1.10. Оставлять без надзора машины, транспортные средства и другие средства механизации с работающим (включенным) двигателем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7.1.13. Монтаж (демонтаж) средств механизации должен производиться в соответствии с инструкциями завода - изготовителя и под руководством лица, ответственного за исправное состояние машин, или лица, которому подчинены монтажники.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7.1.14. Зона монтажа должна быть ограждена или обозначена знаками безопасности и предупредительными надписями.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7.2. Требования безопасности при эксплуатации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мобильных машин и транспортных средств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7.2.2. Техническое состояние и оборудование автомобилей всех типов, марок и назначений, находящихся в эксплуатации, должны соответствовать </w:t>
      </w:r>
      <w:hyperlink r:id="rId35" w:history="1">
        <w:r>
          <w:rPr>
            <w:rFonts w:ascii="Calibri" w:hAnsi="Calibri" w:cs="Calibri"/>
            <w:color w:val="0000FF"/>
          </w:rPr>
          <w:t>правилам</w:t>
        </w:r>
      </w:hyperlink>
      <w:r>
        <w:rPr>
          <w:rFonts w:ascii="Calibri" w:hAnsi="Calibri" w:cs="Calibri"/>
        </w:rPr>
        <w:t xml:space="preserve"> по охране труда на автомобильном транспорте.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Они должны проходить технические осмотры в соответствии с </w:t>
      </w:r>
      <w:hyperlink r:id="rId36" w:history="1">
        <w:r>
          <w:rPr>
            <w:rFonts w:ascii="Calibri" w:hAnsi="Calibri" w:cs="Calibri"/>
            <w:color w:val="0000FF"/>
          </w:rPr>
          <w:t>Правилами</w:t>
        </w:r>
      </w:hyperlink>
      <w:r>
        <w:rPr>
          <w:rFonts w:ascii="Calibri" w:hAnsi="Calibri" w:cs="Calibri"/>
        </w:rP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N 190, зарегистрированными Минюстом России 22 апреля 1999 г., регистрационный N 1763.</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 - технологической документацией.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w:t>
      </w:r>
      <w:hyperlink w:anchor="Par351" w:history="1">
        <w:r>
          <w:rPr>
            <w:rFonts w:ascii="Calibri" w:hAnsi="Calibri" w:cs="Calibri"/>
            <w:color w:val="0000FF"/>
          </w:rPr>
          <w:t>1.</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7.2.5. Строительно - 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 - допуска, определяющего безопасные условия работ и выдаваемого в соответствии с требованиями </w:t>
      </w:r>
      <w:hyperlink w:anchor="Par73" w:history="1">
        <w:r>
          <w:rPr>
            <w:rFonts w:ascii="Calibri" w:hAnsi="Calibri" w:cs="Calibri"/>
            <w:color w:val="0000FF"/>
          </w:rPr>
          <w:t>п. 4.11,</w:t>
        </w:r>
      </w:hyperlink>
      <w:r>
        <w:rPr>
          <w:rFonts w:ascii="Calibri" w:hAnsi="Calibri" w:cs="Calibri"/>
        </w:rPr>
        <w:t xml:space="preserve"> при выполнении следующих мер безопасности: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w:t>
      </w:r>
      <w:hyperlink w:anchor="Par386" w:history="1">
        <w:r>
          <w:rPr>
            <w:rFonts w:ascii="Calibri" w:hAnsi="Calibri" w:cs="Calibri"/>
            <w:color w:val="0000FF"/>
          </w:rPr>
          <w:t>таблице 2;</w:t>
        </w:r>
      </w:hyperlink>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bookmarkStart w:id="12" w:name="Par351"/>
      <w:bookmarkEnd w:id="12"/>
      <w:r>
        <w:rPr>
          <w:rFonts w:ascii="Calibri" w:hAnsi="Calibri" w:cs="Calibri"/>
        </w:rPr>
        <w:t>Таблица 1</w:t>
      </w:r>
    </w:p>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1"/>
        <w:gridCol w:w="1666"/>
        <w:gridCol w:w="1904"/>
        <w:gridCol w:w="2023"/>
        <w:gridCol w:w="1666"/>
      </w:tblGrid>
      <w:tr w:rsidR="00364A75">
        <w:tc>
          <w:tcPr>
            <w:tcW w:w="1071" w:type="dxa"/>
            <w:vMerge w:val="restart"/>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Глубина выемки, м</w:t>
            </w:r>
          </w:p>
        </w:tc>
        <w:tc>
          <w:tcPr>
            <w:tcW w:w="7259" w:type="dxa"/>
            <w:gridSpan w:val="4"/>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Грунт не насыпной</w:t>
            </w:r>
          </w:p>
        </w:tc>
      </w:tr>
      <w:tr w:rsidR="00364A75">
        <w:tc>
          <w:tcPr>
            <w:tcW w:w="1071" w:type="dxa"/>
            <w:vMerge/>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песчаный</w:t>
            </w:r>
          </w:p>
        </w:tc>
        <w:tc>
          <w:tcPr>
            <w:tcW w:w="190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супесчаный</w:t>
            </w:r>
          </w:p>
        </w:tc>
        <w:tc>
          <w:tcPr>
            <w:tcW w:w="2023"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суглинистый</w:t>
            </w:r>
          </w:p>
        </w:tc>
        <w:tc>
          <w:tcPr>
            <w:tcW w:w="166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глинистый</w:t>
            </w:r>
          </w:p>
        </w:tc>
      </w:tr>
      <w:tr w:rsidR="00364A75">
        <w:tc>
          <w:tcPr>
            <w:tcW w:w="1071" w:type="dxa"/>
            <w:vMerge/>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c>
          <w:tcPr>
            <w:tcW w:w="7259" w:type="dxa"/>
            <w:gridSpan w:val="4"/>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Расстояние по горизонтали от основания откоса выемки до ближайшей опоры машины, м</w:t>
            </w:r>
          </w:p>
        </w:tc>
      </w:tr>
      <w:tr w:rsidR="00364A75">
        <w:tc>
          <w:tcPr>
            <w:tcW w:w="1071"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w:t>
            </w:r>
          </w:p>
        </w:tc>
        <w:tc>
          <w:tcPr>
            <w:tcW w:w="1666"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1,5</w:t>
            </w:r>
          </w:p>
        </w:tc>
        <w:tc>
          <w:tcPr>
            <w:tcW w:w="1904"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1,25</w:t>
            </w:r>
          </w:p>
        </w:tc>
        <w:tc>
          <w:tcPr>
            <w:tcW w:w="2023"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1,00</w:t>
            </w:r>
          </w:p>
        </w:tc>
        <w:tc>
          <w:tcPr>
            <w:tcW w:w="1666"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1,00</w:t>
            </w:r>
          </w:p>
        </w:tc>
      </w:tr>
      <w:tr w:rsidR="00364A75">
        <w:tc>
          <w:tcPr>
            <w:tcW w:w="1071"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c>
          <w:tcPr>
            <w:tcW w:w="1666"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3,0</w:t>
            </w:r>
          </w:p>
        </w:tc>
        <w:tc>
          <w:tcPr>
            <w:tcW w:w="1904"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2,40</w:t>
            </w:r>
          </w:p>
        </w:tc>
        <w:tc>
          <w:tcPr>
            <w:tcW w:w="2023"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2,00</w:t>
            </w:r>
          </w:p>
        </w:tc>
        <w:tc>
          <w:tcPr>
            <w:tcW w:w="1666"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1,50</w:t>
            </w:r>
          </w:p>
        </w:tc>
      </w:tr>
      <w:tr w:rsidR="00364A75">
        <w:tc>
          <w:tcPr>
            <w:tcW w:w="1071"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3,0</w:t>
            </w:r>
          </w:p>
        </w:tc>
        <w:tc>
          <w:tcPr>
            <w:tcW w:w="1666"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4,0</w:t>
            </w:r>
          </w:p>
        </w:tc>
        <w:tc>
          <w:tcPr>
            <w:tcW w:w="1904"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3,60</w:t>
            </w:r>
          </w:p>
        </w:tc>
        <w:tc>
          <w:tcPr>
            <w:tcW w:w="2023"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3,25</w:t>
            </w:r>
          </w:p>
        </w:tc>
        <w:tc>
          <w:tcPr>
            <w:tcW w:w="1666"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1,75</w:t>
            </w:r>
          </w:p>
        </w:tc>
      </w:tr>
      <w:tr w:rsidR="00364A75">
        <w:tc>
          <w:tcPr>
            <w:tcW w:w="1071"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4,0</w:t>
            </w:r>
          </w:p>
        </w:tc>
        <w:tc>
          <w:tcPr>
            <w:tcW w:w="1666"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5,0</w:t>
            </w:r>
          </w:p>
        </w:tc>
        <w:tc>
          <w:tcPr>
            <w:tcW w:w="1904"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4,40</w:t>
            </w:r>
          </w:p>
        </w:tc>
        <w:tc>
          <w:tcPr>
            <w:tcW w:w="2023"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4,00</w:t>
            </w:r>
          </w:p>
        </w:tc>
        <w:tc>
          <w:tcPr>
            <w:tcW w:w="1666"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3,00</w:t>
            </w:r>
          </w:p>
        </w:tc>
      </w:tr>
      <w:tr w:rsidR="00364A75">
        <w:tc>
          <w:tcPr>
            <w:tcW w:w="1071"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5,0</w:t>
            </w:r>
          </w:p>
        </w:tc>
        <w:tc>
          <w:tcPr>
            <w:tcW w:w="1666"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6,0</w:t>
            </w:r>
          </w:p>
        </w:tc>
        <w:tc>
          <w:tcPr>
            <w:tcW w:w="1904"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5,30</w:t>
            </w:r>
          </w:p>
        </w:tc>
        <w:tc>
          <w:tcPr>
            <w:tcW w:w="2023"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4,75</w:t>
            </w:r>
          </w:p>
        </w:tc>
        <w:tc>
          <w:tcPr>
            <w:tcW w:w="1666"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3,50</w:t>
            </w: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bookmarkStart w:id="13" w:name="Par386"/>
      <w:bookmarkEnd w:id="13"/>
      <w:r>
        <w:rPr>
          <w:rFonts w:ascii="Calibri" w:hAnsi="Calibri" w:cs="Calibri"/>
        </w:rPr>
        <w:t>Таблица 2</w:t>
      </w:r>
    </w:p>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5"/>
        <w:gridCol w:w="3213"/>
        <w:gridCol w:w="3094"/>
      </w:tblGrid>
      <w:tr w:rsidR="00364A75">
        <w:tc>
          <w:tcPr>
            <w:tcW w:w="1785" w:type="dxa"/>
            <w:vMerge w:val="restart"/>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Напряжение воздушной линии электропередачи, кВ</w:t>
            </w:r>
          </w:p>
        </w:tc>
        <w:tc>
          <w:tcPr>
            <w:tcW w:w="6307"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Расстояние, м</w:t>
            </w:r>
          </w:p>
        </w:tc>
      </w:tr>
      <w:tr w:rsidR="00364A75">
        <w:tc>
          <w:tcPr>
            <w:tcW w:w="1785" w:type="dxa"/>
            <w:vMerge/>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c>
          <w:tcPr>
            <w:tcW w:w="3213"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минимальное</w:t>
            </w:r>
          </w:p>
        </w:tc>
        <w:tc>
          <w:tcPr>
            <w:tcW w:w="309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минимально измеряемое техническими средствами</w:t>
            </w:r>
          </w:p>
        </w:tc>
      </w:tr>
      <w:tr w:rsidR="00364A75">
        <w:tc>
          <w:tcPr>
            <w:tcW w:w="1785"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До 20</w:t>
            </w:r>
          </w:p>
        </w:tc>
        <w:tc>
          <w:tcPr>
            <w:tcW w:w="3213"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c>
          <w:tcPr>
            <w:tcW w:w="3094"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r>
      <w:tr w:rsidR="00364A75">
        <w:tc>
          <w:tcPr>
            <w:tcW w:w="1785" w:type="dxa"/>
            <w:tcBorders>
              <w:left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Св. 20 до 35</w:t>
            </w:r>
          </w:p>
        </w:tc>
        <w:tc>
          <w:tcPr>
            <w:tcW w:w="3213"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c>
          <w:tcPr>
            <w:tcW w:w="3094"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r>
      <w:tr w:rsidR="00364A75">
        <w:tc>
          <w:tcPr>
            <w:tcW w:w="1785" w:type="dxa"/>
            <w:tcBorders>
              <w:left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 35 " 110</w:t>
            </w:r>
          </w:p>
        </w:tc>
        <w:tc>
          <w:tcPr>
            <w:tcW w:w="3213"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3,0</w:t>
            </w:r>
          </w:p>
        </w:tc>
        <w:tc>
          <w:tcPr>
            <w:tcW w:w="3094"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4,0</w:t>
            </w:r>
          </w:p>
        </w:tc>
      </w:tr>
      <w:tr w:rsidR="00364A75">
        <w:tc>
          <w:tcPr>
            <w:tcW w:w="1785" w:type="dxa"/>
            <w:tcBorders>
              <w:left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 110 " 220</w:t>
            </w:r>
          </w:p>
        </w:tc>
        <w:tc>
          <w:tcPr>
            <w:tcW w:w="3213"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4,0</w:t>
            </w:r>
          </w:p>
        </w:tc>
        <w:tc>
          <w:tcPr>
            <w:tcW w:w="3094"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5,0</w:t>
            </w:r>
          </w:p>
        </w:tc>
      </w:tr>
      <w:tr w:rsidR="00364A75">
        <w:tc>
          <w:tcPr>
            <w:tcW w:w="1785" w:type="dxa"/>
            <w:tcBorders>
              <w:left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 220 " 400</w:t>
            </w:r>
          </w:p>
        </w:tc>
        <w:tc>
          <w:tcPr>
            <w:tcW w:w="3213"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5,0</w:t>
            </w:r>
          </w:p>
        </w:tc>
        <w:tc>
          <w:tcPr>
            <w:tcW w:w="3094"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7,0</w:t>
            </w:r>
          </w:p>
        </w:tc>
      </w:tr>
      <w:tr w:rsidR="00364A75">
        <w:tc>
          <w:tcPr>
            <w:tcW w:w="1785" w:type="dxa"/>
            <w:tcBorders>
              <w:left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 400 " 750</w:t>
            </w:r>
          </w:p>
        </w:tc>
        <w:tc>
          <w:tcPr>
            <w:tcW w:w="3213"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9,0</w:t>
            </w:r>
          </w:p>
        </w:tc>
        <w:tc>
          <w:tcPr>
            <w:tcW w:w="3094" w:type="dxa"/>
            <w:tcBorders>
              <w:left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10,0</w:t>
            </w:r>
          </w:p>
        </w:tc>
      </w:tr>
      <w:tr w:rsidR="00364A75">
        <w:tc>
          <w:tcPr>
            <w:tcW w:w="1785"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 750 " 1150</w:t>
            </w:r>
          </w:p>
        </w:tc>
        <w:tc>
          <w:tcPr>
            <w:tcW w:w="3213"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10,0</w:t>
            </w:r>
          </w:p>
        </w:tc>
        <w:tc>
          <w:tcPr>
            <w:tcW w:w="3094"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11,0</w:t>
            </w: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7.2.6. Для технического обслуживания и ремонта мобильные машины должны быть выведены из рабочей зоны.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7.2.7.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7.2.8. При перемещении машины, транспортного средства своим ходом, на буксире или на транспортных средствах по дорогам общего назначения должны соблюдаться </w:t>
      </w:r>
      <w:hyperlink r:id="rId37" w:history="1">
        <w:r>
          <w:rPr>
            <w:rFonts w:ascii="Calibri" w:hAnsi="Calibri" w:cs="Calibri"/>
            <w:color w:val="0000FF"/>
          </w:rPr>
          <w:t>правила</w:t>
        </w:r>
      </w:hyperlink>
      <w:r>
        <w:rPr>
          <w:rFonts w:ascii="Calibri" w:hAnsi="Calibri" w:cs="Calibri"/>
        </w:rPr>
        <w:t xml:space="preserve"> дорожного движения.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 - изготовителя отсутствуют иные повышенные требования.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7.3. Требования безопасности при эксплуатации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стационарных машин</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магистральных проходов......................... 1,5</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проходов между оборудованием....................1,2</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проходов между стенами производственных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зданий и оборудованием..............................1,0</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проходов к оборудованию, предназначенных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его обслуживания и ремонта......................0,7.</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7.3.3. Стационарные машины, при работе которых выделяется пыль (дробильные, размольные, смесительные и др.), должны быть оборудованы средствами пылеподавления или пылеулавливания.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7.3.5.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стационарные.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7.3.7. Для защиты от поражения электрическим током при эксплуатации машин должны применяться следующие меры безопасности: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7.3.10. В цехах и на рабочих местах должны быть вывешены таблицы сигналов и инструкции о порядке пуска и остановки оборудования.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7.3.13. Бункеры - накопители должны быть оборудованы площадками для обслуживания, которые должны иметь, м:</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высоту от настила до конструктивных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элементов помещения........................не менее 2,0;</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ширину.....................................не менее 1,0;</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ограждения по периметру</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высотой....................................не менее 1,1.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Бункеры должны быть закрыты решеткой с ячейками не более 20 x 20 см. Очистка бункеров производится под надзором ответственного лица.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разбивать негабаритные куски материалов на решетках бункеров ручным инструментом.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Извлечение из камер кусков материалов при работающей дробилке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7.3.17. Приемные отверстия должны иметь металлические съемные ограждения.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7.3.20. Над местом загрузки подъемника с открытой платформой на высоте 2,5 - 5 м должен быть установлен защитный двойной настил из досок толщиной не менее 40 мм.</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14" w:name="Par471"/>
      <w:bookmarkEnd w:id="14"/>
      <w:r>
        <w:rPr>
          <w:rFonts w:ascii="Calibri" w:hAnsi="Calibri" w:cs="Calibri"/>
        </w:rPr>
        <w:t xml:space="preserve">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 град. C должны </w:t>
      </w:r>
      <w:r>
        <w:rPr>
          <w:rFonts w:ascii="Calibri" w:hAnsi="Calibri" w:cs="Calibri"/>
        </w:rPr>
        <w:lastRenderedPageBreak/>
        <w:t>соответствовать требованиям правил устройства и безопасной эксплуатации паровых и водогрейных котлов.</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15" w:name="Par472"/>
      <w:bookmarkEnd w:id="15"/>
      <w:r>
        <w:rPr>
          <w:rFonts w:ascii="Calibri" w:hAnsi="Calibri" w:cs="Calibri"/>
        </w:rPr>
        <w:t>7.3.22.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 град. C)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(150 град. C).</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7.3.23. В организации, эксплуатирующей оборудование, указанное в </w:t>
      </w:r>
      <w:hyperlink w:anchor="Par471" w:history="1">
        <w:r>
          <w:rPr>
            <w:rFonts w:ascii="Calibri" w:hAnsi="Calibri" w:cs="Calibri"/>
            <w:color w:val="0000FF"/>
          </w:rPr>
          <w:t>п. п. 7.3.21</w:t>
        </w:r>
      </w:hyperlink>
      <w:r>
        <w:rPr>
          <w:rFonts w:ascii="Calibri" w:hAnsi="Calibri" w:cs="Calibri"/>
        </w:rPr>
        <w:t xml:space="preserve"> и </w:t>
      </w:r>
      <w:hyperlink w:anchor="Par472" w:history="1">
        <w:r>
          <w:rPr>
            <w:rFonts w:ascii="Calibri" w:hAnsi="Calibri" w:cs="Calibri"/>
            <w:color w:val="0000FF"/>
          </w:rPr>
          <w:t>7.3.22</w:t>
        </w:r>
      </w:hyperlink>
      <w:r>
        <w:rPr>
          <w:rFonts w:ascii="Calibri" w:hAnsi="Calibri" w:cs="Calibri"/>
        </w:rPr>
        <w:t xml:space="preserve">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7.4. Требования безопасности при эксплуатации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средств механизации, средств подмащивання, оснастки,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ручных машин и инструмента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 - изготовителя и инструкции по охране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 Домкраты для подъема грузов должны быть испытаны перед началом эксплуатации, а также через каждые 12 мес. и после каждого ремонта.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w:t>
      </w:r>
      <w:hyperlink r:id="rId38" w:history="1">
        <w:r>
          <w:rPr>
            <w:rFonts w:ascii="Calibri" w:hAnsi="Calibri" w:cs="Calibri"/>
            <w:color w:val="0000FF"/>
          </w:rPr>
          <w:t>ПБ 10-382</w:t>
        </w:r>
      </w:hyperlink>
      <w:r>
        <w:rPr>
          <w:rFonts w:ascii="Calibri" w:hAnsi="Calibri" w:cs="Calibri"/>
        </w:rPr>
        <w:t>, утвержденными Госгортехнадзором России 31 декабря 1999 г. N 98 (не нуждаются в государственной регистрации - письмо Минюста России от 17.08.2000 N 6884-ЭП).</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осмотра необходимо регистрировать в журнале работ. Съемные грузозахватные приспособления и тара, не прошедшие технического осмотра, не должны находиться в местах производства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w:t>
      </w:r>
      <w:r>
        <w:rPr>
          <w:rFonts w:ascii="Calibri" w:hAnsi="Calibri" w:cs="Calibri"/>
        </w:rPr>
        <w:lastRenderedPageBreak/>
        <w:t>быть снабжены предохранительными замыкающими устройствами, предотвращающими самопроизвольное выпадение груза.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7.4.7.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 - изготовителя (на инвентарные леса) или в организационно - технологической документации на производство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крепления указываются в организационно - технологической документации. При отсутствии особых указаний в проекте или инструкции завода - 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кв. м проекции поверхности лесов на фасад здания.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крепить средства подмащивания к парапетам, карнизам, балконам и другим выступающим частям зданий и сооружений.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7.4.8.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7.4.9.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подъема и спуска людей средства подмащивания должны быть оборудованы лестницами.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7.4.11.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364A75" w:rsidRDefault="00364A75" w:rsidP="00364A75">
      <w:pPr>
        <w:autoSpaceDE w:val="0"/>
        <w:autoSpaceDN w:val="0"/>
        <w:adjustRightInd w:val="0"/>
        <w:spacing w:before="220" w:after="0" w:line="240" w:lineRule="auto"/>
        <w:ind w:firstLine="540"/>
        <w:jc w:val="both"/>
        <w:rPr>
          <w:rFonts w:ascii="Calibri" w:hAnsi="Calibri" w:cs="Calibri"/>
        </w:rPr>
      </w:pPr>
      <w:bookmarkStart w:id="16" w:name="Par500"/>
      <w:bookmarkEnd w:id="16"/>
      <w:r>
        <w:rPr>
          <w:rFonts w:ascii="Calibri" w:hAnsi="Calibri" w:cs="Calibri"/>
        </w:rPr>
        <w:t xml:space="preserve">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w:t>
      </w:r>
      <w:r>
        <w:rPr>
          <w:rFonts w:ascii="Calibri" w:hAnsi="Calibri" w:cs="Calibri"/>
        </w:rPr>
        <w:lastRenderedPageBreak/>
        <w:t>приемки комиссией, назначенной лицом, ответственным за обеспечение охраны труда в организации, и оформления актом.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7.4.15.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7.4.16.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7.4.17.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w:t>
      </w:r>
      <w:hyperlink w:anchor="Par500" w:history="1">
        <w:r>
          <w:rPr>
            <w:rFonts w:ascii="Calibri" w:hAnsi="Calibri" w:cs="Calibri"/>
            <w:color w:val="0000FF"/>
          </w:rPr>
          <w:t>п. 7.4.14.</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w:t>
      </w:r>
      <w:hyperlink w:anchor="Par500" w:history="1">
        <w:r>
          <w:rPr>
            <w:rFonts w:ascii="Calibri" w:hAnsi="Calibri" w:cs="Calibri"/>
            <w:color w:val="0000FF"/>
          </w:rPr>
          <w:t>п. 7.4.14.</w:t>
        </w:r>
      </w:hyperlink>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7.4.19. При эксплуатации передвижных средств подмащивания необходимо выполнять следующие требования: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 - изготовителя по эксплуатации конкретного типа средств подмащивания;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передвижение средств подмащивания при ветре скоростью более 10 м/с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передвижением средства подмащивания должны быть освобождены от материалов и тары и на них не должно быть людей;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Подъемные подмости, кроме того, должны быть испытаны на динамичную нагрузку, превышающую нормативную на 10%.</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испытаний подвесных лесов и подмостей должны быть отражены в акте их приемки или в общем журнале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7.4.21. Подвесные лестницы и площадки, применяемые для работы на конструкциях, должны быть снабжены специальными захватами - 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7.4.22. Конструкция подъемных подмостей (люлек), применяемых при выполнении строительно - монтажных работ, должна соответствовать требованиям соответствующих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7.4.24.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7.4.26. Уклон лестниц при подъеме людей на леса не должен превышать 60 град.</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эксплуатации деревянные лестницы необходимо испытывать каждые полгода, а металлические - один раз в год.</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7.4.31. Не допускается выполнять работы: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переносных лестницах и стремянках около и над вращающимися работающими машинами, транспортерами;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 использованием ручных машин и порохового инструмента;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 и электросварочные;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натяжение проводов и поддержание на высоте тяжелых деталей.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выполнения таких работ следует применять леса, подмости и лестницы с площадками, огражденными перилами.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 - изготовителя.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7.4.33. Эксплуатация ручных машин должна осуществляться при выполнении следующих требований: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до начала работы следует проверять исправность выключателя и машины на холостом ходу;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ручные машины, масса которых, приходящаяся на руки работающего, превышает 10 кг, должны применяться с приспособлениями для подвешивания;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работе с машинами на высоте следует использовать в качестве средств подмащивания устойчивые подмости;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надзор за эксплуатацией ручных машин следует поручать специально выделенному для этого лицу.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7.4.34. Ручные электрические машины должны соответствовать требованиям соответствующих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w:t>
      </w:r>
      <w:r>
        <w:rPr>
          <w:rFonts w:ascii="Calibri" w:hAnsi="Calibri" w:cs="Calibri"/>
        </w:rPr>
        <w:lastRenderedPageBreak/>
        <w:t>группу при работе ручными электрическими машинами класса I в помещениях с повышенной опасностью.</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7.4.35. Условия использования в работе электроинструмента и ручных электрических машин различных классов устанавливаются межотраслевыми </w:t>
      </w:r>
      <w:hyperlink r:id="rId39" w:history="1">
        <w:r>
          <w:rPr>
            <w:rFonts w:ascii="Calibri" w:hAnsi="Calibri" w:cs="Calibri"/>
            <w:color w:val="0000FF"/>
          </w:rPr>
          <w:t>правилами</w:t>
        </w:r>
      </w:hyperlink>
      <w:r>
        <w:rPr>
          <w:rFonts w:ascii="Calibri" w:hAnsi="Calibri" w:cs="Calibri"/>
        </w:rPr>
        <w:t xml:space="preserve"> по охране труда при эксплуатации электроустановок потребителей.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7.4.36. Ручные пневматические машины должны соответствовать требованиям соответствующих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работе с пневмомашиной следует: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допускать работы машины на холостом ходу (кроме случаев опробования);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обнаружении неисправностей немедленно прекратить работу и сдать машину в ремонт.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7.4.39. При переноске или перевозке инструмента его острые части следует закрывать чехлами.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8. Транспортные и погрузочно - разгрузочные работы</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8.1. Общие требования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8.1.1. При выполнении транспортных и погрузочно - 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8.1.2. Транспортные средства и оборудование, применяемые для погрузочно - разгрузочных работ, должны соответствовать характеру перерабатываемого груза.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Площадки для погрузочных и разгрузочных работ должны быть спланированы и иметь уклон не более 5 град.,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Спуски и подъемы в зимнее время должны очищаться от льда и снега и посыпаться песком или шлаком.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w:t>
      </w:r>
      <w:r>
        <w:rPr>
          <w:rFonts w:ascii="Calibri" w:hAnsi="Calibri" w:cs="Calibri"/>
        </w:rPr>
        <w:lastRenderedPageBreak/>
        <w:t>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8.1.5. Движение автомобилей на производственной территории, погрузочно - разгрузочных площадках и подъездных путях к ним должно регулироваться общепринятыми дорожными знаками и указателями.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8.1.6. При размещении автомобилей на погрузочно - 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между автомобилем и штабелем груза должно быть не менее 1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8.1.7. При выполнении погрузочно - 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8.1.8. Переносить материалы на носилках по горизонтальному пути разрешается только в исключительных случаях и на расстояние не более 50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Запрещается переносить материалы на носилках по лестницам и стремянкам.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8.2. Требования безопасности к процессам</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производства погрузочно - разгрузочных работ</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8.2.1. Освещенность помещений и площадок, где производятся погрузочно - разгрузочные работы, должна соответствовать требованиям соответствующих строительных правил.</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8.2.2. Погрузочно - разгрузочные работы должны выполняться, как правило, механизированным способом при помощи подъемно - 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8.2.3. Ответственный за производство погрузочно - разгрузочных работ обязан проверить исправность грузоподъемных механизмов, такелажа, приспособлений, подмостей и прочего погрузочно - 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8.2.4. Механизированный способ погрузочно - разгрузочных работ является обязательным для грузов весом более 50 кг, а также при подъеме грузов на высоту более 2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8.2.6. В местах производства погрузочно - разгрузочных работ и в зоне работы грузоподъемных машин запрещается нахождение лиц, не имеющих непосредственного отношения к этим работам.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Присутствие людей и передвижение транспортных средств в зонах возможного обрушения и падения грузов запрещаются.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8.2.7. В случаях неодинаковой высоты пола кузова автомобиля и платформы должны применяться трапы.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8.2.10. При производстве погрузочно - 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8.2.11. Погрузочно - разгрузочные работы с опасными грузами должны производиться по наряду - допуску на производство работ в местах действия опасных или вредных производственных факторов.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8.2.12. Погрузочно - разгрузочиые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8.2.13. Не допускается выполнять погрузочно - разгрузочные работы с опасными грузами при обнаружении несоответствия тары требованиям нормативно - 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8.2.14. Погрузочно - 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выполнять вручную погрузочно - разгрузочные операции с пылевидными материалами (цемент, известь и др.) при температуре материала не более 40 град. C.</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8.2.16. Для обеспечения безопасности при производстве погрузочно - 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 месте производства работ не допускается нахождение лиц, не имеющих отношения к выполнению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разрешается опускать груз на автомашину, а также поднимать груз при нахождении людей в кузове или в кабине автомашины.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Нахождение людей в полувагонах при перемещении груза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8.2.17.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8.2.18.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8.2.20. При выполнении погрузочно - 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8.2.21. Полы и платформы, по которым перемещаются грузы, должны быть ровными и не иметь щелей, выбоин, набитых планок, торчащих гвоздей.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Проходы для перемещения грузов должны соответствовать требованиям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8.2.22. После окончания погрузочно - разгрузочных работ с опасными грузами места производства работ, подъемно - 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8.3. Требования безопасности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к перемещению грузов на предприятиях</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8.3.1. Запрещается перевозка людей межцеховым и внутрицеховым транспортом, предназначенным для перевозки грузов.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8.3.2. Штучные грузы должны укладываться в габаритах грузовых площадок тележек. Мелкие штучные грузы следует перевозить в таре, контейнерах.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Масса груза не должна превышать грузоподъемности для данного транспортного средства.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8.3.3. Нахождение водителя на транспортном средстве во время погрузки или разгрузки его краном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8.3.4.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8.3.5. При работе авто- и электропогрузчика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захватывать груз вилами с разгона путем врезания;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поднимать раму с грузом на вилах при наклоне на себя;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поднимать, опускать и изменять угол наклона груза при передвижении;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захватывать лежащий на поддонах груз при наклоне вил на себя;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Скорость движения автопогрузчика в затрудненных местах и при движении задним ходом должна составлять не более 3 км/ч.</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Укладывать ящики и кипы в закрытых складах разрешается так, чтобы ширина главного прохода была не менее 3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8.3.9. При перемещении грузов, особенно в стеклянной таре, должны быть приняты меры к предупреждению толчков и ударов.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8.3.12. Тяжелые штучные материалы, а также ящики с грузами следует перемещать при помощи специальных ломов и других приспособлений.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8.3.13. Погрузочно - разгрузочные операции с катно - 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8.4. Требования безопасности при применении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машин непрерывного действия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а) двухсторонней сигнализацией со всеми постами управления;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8.4.2. При выполнении погрузочно - разгрузочных работ с применением машин непрерывного действия должны выполняться следующие требования: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укладка грузов должна обеспечивать равномерную загрузку рабочего органа и устойчивое положение груза;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подача и снятие груза с рабочего органа машины должны производиться при помощи специальных подающих и приемных устройств.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8.4.3. Во время работы ленточного конвейера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очищать поддерживающие ролики, барабаны приводных, натяжных и концевых станций, убирать просыпь из-под конвейера;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переставлять поддерживающие ролики, натягивать и выравнивать ленту конвейера вручную.</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8.4.4. Запрещается пускать в работу ленточный конвейер при захламленности и загроможденности проходов, а также при отсутствии или неисправности: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ограждений приводных, натяжных и концевых барабанов;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тросового выключателя;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заземления электрооборудования, брони кабелей или рамы конвейера.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8.4.5.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8.4.7.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эксплуатировать винтовой конвейер при касании винтом стенок кожуха, при неисправных крышках и неисправных уплотнениях.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Конвейеры должны быть оборудованы устройствами, отключающими приводы при перегрузке конвейера.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8.4.10. Навесные устройства подвесных конвейеров должны обеспечивать удобство установки и снятия транспортируемых грузов.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8.5. Требования безопасности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при работе автотранспорта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8.5.1.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w:t>
      </w:r>
      <w:hyperlink r:id="rId40" w:history="1">
        <w:r>
          <w:rPr>
            <w:rFonts w:ascii="Calibri" w:hAnsi="Calibri" w:cs="Calibri"/>
            <w:color w:val="0000FF"/>
          </w:rPr>
          <w:t>Правил</w:t>
        </w:r>
      </w:hyperlink>
      <w:r>
        <w:rPr>
          <w:rFonts w:ascii="Calibri" w:hAnsi="Calibri" w:cs="Calibri"/>
        </w:rPr>
        <w:t xml:space="preserve"> дорожного движения, утвержденных Постановлением Совета Министров - Правительства Российской Федерации от 23 октября 1993 г. N 1090, а также межотраслевых и отраслевых правил по охране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8.5.3. При работе на автомобильном транспорте необходимо:</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соблюдать меры осторожного обращения с источниками огня, высоких температур;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контролировать параметры газовоздушной среды, не допуская их до пороговых значений и др.;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не допускать пролива и протечек топлива, открытого выделения паров топлива.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8.5.4. Стоянка автотранспортных средств в помещении с работающим двигателем внутреннего сгорания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8.5.6. Руководитель обязан информировать водителя перед выездом на линию об условиях работы на линии и особенностях перевозимого груза.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На ледовой дороге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заправлять автомобили топливом и смазочными материалами во избежание ее разрушения;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сливать горячую воду из системы охлаждения на лед;</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менять самовольно маршрут движения.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w:t>
      </w:r>
      <w:hyperlink r:id="rId41" w:history="1">
        <w:r>
          <w:rPr>
            <w:rFonts w:ascii="Calibri" w:hAnsi="Calibri" w:cs="Calibri"/>
            <w:color w:val="0000FF"/>
          </w:rPr>
          <w:t>Инструкции</w:t>
        </w:r>
      </w:hyperlink>
      <w:r>
        <w:rPr>
          <w:rFonts w:ascii="Calibri" w:hAnsi="Calibri" w:cs="Calibri"/>
        </w:rPr>
        <w:t xml:space="preserve">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8.5.11. При перевозке грузов, превышающих по своим размерам ширину платформы автомобиля, свесы должны быть одинаковы с обеих сторон.</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8.5.12. При загрузке автомобиля навалочным или штучным грузом необходимо соблюдать следующие требования: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навалочный груз должен равномерно распределяться по всей площади кузова автомобиля;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штучные грузы, возвышающиеся над бортами кузова, должны быть закреплены;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8.5.13. Прицепы, полуприцепы и платформы автомобиля, предназначенные для перевозки длинномерных грузов, должны быть оборудованы: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а) съемными или откидными стойками и щитами, устанавливаемыми между кабиной и грузом;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поворотными кругами.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Прицепы должны иметь устройство, не требующее его поддержки для сцепки с тягачом.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8.5.15.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жаркое время года баллоны необходимо укрывать брезентом без жирных (масляных) пятен.</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8.5.20. Перевозить этилированный бензин совместно с другими грузами, а также находиться при этом людям в кузове автомобиля не разрешается.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1"/>
        <w:rPr>
          <w:rFonts w:ascii="Calibri" w:hAnsi="Calibri" w:cs="Calibri"/>
        </w:rPr>
      </w:pPr>
      <w:r>
        <w:rPr>
          <w:rFonts w:ascii="Calibri" w:hAnsi="Calibri" w:cs="Calibri"/>
        </w:rPr>
        <w:t>9. Требования безопасности при выполнении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электросварочных и газопламенных работ</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9.1. Общие требования</w:t>
      </w:r>
    </w:p>
    <w:p w:rsidR="00364A75" w:rsidRDefault="00364A75" w:rsidP="00364A75">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64A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нормах и правилах пожарной безопасности см. </w:t>
            </w:r>
            <w:hyperlink r:id="rId42" w:history="1">
              <w:r>
                <w:rPr>
                  <w:rFonts w:ascii="Calibri" w:hAnsi="Calibri" w:cs="Calibri"/>
                  <w:color w:val="0000FF"/>
                </w:rPr>
                <w:t>Справочную информацию</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p>
        </w:tc>
      </w:tr>
    </w:tbl>
    <w:p w:rsidR="00364A75" w:rsidRDefault="00364A75" w:rsidP="00364A7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9.1.1. При производстве электросварочных и газопламенных работ необходимо выполнять требования настоящей главы, </w:t>
      </w:r>
      <w:hyperlink r:id="rId43" w:history="1">
        <w:r>
          <w:rPr>
            <w:rFonts w:ascii="Calibri" w:hAnsi="Calibri" w:cs="Calibri"/>
            <w:color w:val="0000FF"/>
          </w:rPr>
          <w:t>ППБ 01,</w:t>
        </w:r>
      </w:hyperlink>
      <w:r>
        <w:rPr>
          <w:rFonts w:ascii="Calibri" w:hAnsi="Calibri" w:cs="Calibri"/>
        </w:rPr>
        <w:t xml:space="preserve"> утвержденных МВД России 14 декабря 1993 г. N 536, зарегистрированных Минюстом России 27.12.93, регистрационный N 445, а также государственных стандартов.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9.1.2. При выполнении сварочных работ на высоте необходимо обеспечить выполнение требований </w:t>
      </w:r>
      <w:hyperlink w:anchor="Par71" w:history="1">
        <w:r>
          <w:rPr>
            <w:rFonts w:ascii="Calibri" w:hAnsi="Calibri" w:cs="Calibri"/>
            <w:color w:val="0000FF"/>
          </w:rPr>
          <w:t>п. п. 4.10</w:t>
        </w:r>
      </w:hyperlink>
      <w:r>
        <w:rPr>
          <w:rFonts w:ascii="Calibri" w:hAnsi="Calibri" w:cs="Calibri"/>
        </w:rPr>
        <w:t xml:space="preserve"> и </w:t>
      </w:r>
      <w:hyperlink w:anchor="Par83" w:history="1">
        <w:r>
          <w:rPr>
            <w:rFonts w:ascii="Calibri" w:hAnsi="Calibri" w:cs="Calibri"/>
            <w:color w:val="0000FF"/>
          </w:rPr>
          <w:t>4.14</w:t>
        </w:r>
      </w:hyperlink>
      <w:r>
        <w:rPr>
          <w:rFonts w:ascii="Calibri" w:hAnsi="Calibri" w:cs="Calibri"/>
        </w:rPr>
        <w:t xml:space="preserve"> настоящих норм и правил. Электросварщики должны иметь группу по электробезопасности не менее II.</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9.1.4. При резке элементов конструкций должны быть приняты меры против случайного обрушения отрезанных элементов.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 - допуска.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9.2. Требования безопасности к технологическим</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процессам и местам производства сварочных</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и газопламенных работ</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9.2.1.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9.2.3. Соединение сварочных кабелей следует производить опрессовкой, сваркой или пайкой с последующей изоляцией мест соединений.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9.2.4. Подключение кабелей к сварочному оборудованию должно осуществляться при помощи спрессованных или припаянных кабельных наконечников.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9.2.7. Сварочные работы на открытом воздухе во время дождя, снегопада должны быть прекращены.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производства сварочных работ должны быть обеспечены средствами пожаротушения.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0,3 - 1,5 м/с.</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9.2.10. Одновременное производство электросварочных и газопламенных работ внутри емкостей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9.2.11. Не допускается применять бензорезы при выполнении газопламенных работ в резервуарах, колодцах и других замкнутых емкостях.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9.2.13.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9.3. Требования безопасности при ручной сварке</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9.3.6. Запрещается использовать провода сети заземления, трубы санитарно - 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outlineLvl w:val="2"/>
        <w:rPr>
          <w:rFonts w:ascii="Calibri" w:hAnsi="Calibri" w:cs="Calibri"/>
        </w:rPr>
      </w:pPr>
      <w:r>
        <w:rPr>
          <w:rFonts w:ascii="Calibri" w:hAnsi="Calibri" w:cs="Calibri"/>
        </w:rPr>
        <w:t>9.4. Требования безопасности при хранении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и применении газовых баллонов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9.4.1. Газовые баллоны надлежит хранить и применять в соответствии с требованиями </w:t>
      </w:r>
      <w:hyperlink r:id="rId44" w:history="1">
        <w:r>
          <w:rPr>
            <w:rFonts w:ascii="Calibri" w:hAnsi="Calibri" w:cs="Calibri"/>
            <w:color w:val="0000FF"/>
          </w:rPr>
          <w:t>правил</w:t>
        </w:r>
      </w:hyperlink>
      <w:r>
        <w:rPr>
          <w:rFonts w:ascii="Calibri" w:hAnsi="Calibri" w:cs="Calibri"/>
        </w:rPr>
        <w:t xml:space="preserve"> устройства и безопасной эксплуатации сосудов, работающих под давлением.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9.4.4. Пустые баллоны следует хранить раздельно от баллонов, наполненных газом.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9.4.9.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outlineLvl w:val="1"/>
        <w:rPr>
          <w:rFonts w:ascii="Calibri" w:hAnsi="Calibri" w:cs="Calibri"/>
        </w:rPr>
      </w:pPr>
      <w:bookmarkStart w:id="17" w:name="Par780"/>
      <w:bookmarkEnd w:id="17"/>
      <w:r>
        <w:rPr>
          <w:rFonts w:ascii="Calibri" w:hAnsi="Calibri" w:cs="Calibri"/>
        </w:rPr>
        <w:t>Приложение 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ЗАКОНОДАТЕЛЬНЫХ И НОРМАТИВНЫХ ПРАВОВЫХ АКТОВ,</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НА КОТОРЫЕ ИМЕЮТСЯ ССЫЛКИ В НАСТОЯЩИХ</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НОРМАХ И ПРАВИЛАХ</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5" w:history="1">
        <w:r>
          <w:rPr>
            <w:rFonts w:ascii="Calibri" w:hAnsi="Calibri" w:cs="Calibri"/>
            <w:color w:val="0000FF"/>
          </w:rPr>
          <w:t>закон</w:t>
        </w:r>
      </w:hyperlink>
      <w:r>
        <w:rPr>
          <w:rFonts w:ascii="Calibri" w:hAnsi="Calibri" w:cs="Calibri"/>
        </w:rPr>
        <w:t xml:space="preserve"> от 17 июля 1999 г. N 181-ФЗ "Об основах охраны труда в Российской Федерации" (Собрание законодательства Российской Федерации, 1999, N 29, ст. 3702).</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w:t>
      </w:r>
      <w:hyperlink r:id="rId46" w:history="1">
        <w:r>
          <w:rPr>
            <w:rFonts w:ascii="Calibri" w:hAnsi="Calibri" w:cs="Calibri"/>
            <w:color w:val="0000FF"/>
          </w:rPr>
          <w:t>закон</w:t>
        </w:r>
      </w:hyperlink>
      <w:r>
        <w:rPr>
          <w:rFonts w:ascii="Calibri" w:hAnsi="Calibri" w:cs="Calibri"/>
        </w:rPr>
        <w:t xml:space="preserve"> от 12 января 1996 г. N 10-ФЗ "О профессиональных союзах, их правах и гарантиях деятельности" (Собрание законодательства Российской Федерации, 1996, N 3, ст. 148).</w:t>
      </w:r>
    </w:p>
    <w:p w:rsidR="00364A75" w:rsidRDefault="00364A75" w:rsidP="00364A75">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64A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64A75" w:rsidRDefault="00364A75">
            <w:pPr>
              <w:autoSpaceDE w:val="0"/>
              <w:autoSpaceDN w:val="0"/>
              <w:adjustRightInd w:val="0"/>
              <w:spacing w:after="0" w:line="240" w:lineRule="auto"/>
              <w:jc w:val="both"/>
              <w:rPr>
                <w:rFonts w:ascii="Calibri" w:hAnsi="Calibri" w:cs="Calibri"/>
                <w:color w:val="392C69"/>
              </w:rPr>
            </w:pPr>
            <w:hyperlink r:id="rId47" w:history="1">
              <w:r>
                <w:rPr>
                  <w:rFonts w:ascii="Calibri" w:hAnsi="Calibri" w:cs="Calibri"/>
                  <w:color w:val="0000FF"/>
                </w:rPr>
                <w:t>Закон</w:t>
              </w:r>
            </w:hyperlink>
            <w:r>
              <w:rPr>
                <w:rFonts w:ascii="Calibri" w:hAnsi="Calibri" w:cs="Calibri"/>
                <w:color w:val="392C69"/>
              </w:rPr>
              <w:t xml:space="preserve"> РФ от 10.06.1993 N 5151-1 "О сертификации продукции и услуг" утратил силу в связи с принятием Федерального </w:t>
            </w:r>
            <w:hyperlink r:id="rId48" w:history="1">
              <w:r>
                <w:rPr>
                  <w:rFonts w:ascii="Calibri" w:hAnsi="Calibri" w:cs="Calibri"/>
                  <w:color w:val="0000FF"/>
                </w:rPr>
                <w:t>закона</w:t>
              </w:r>
            </w:hyperlink>
            <w:r>
              <w:rPr>
                <w:rFonts w:ascii="Calibri" w:hAnsi="Calibri" w:cs="Calibri"/>
                <w:color w:val="392C69"/>
              </w:rPr>
              <w:t xml:space="preserve"> от 27.12.2002 N 184-ФЗ "О техническом регулировании".</w:t>
            </w: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p>
        </w:tc>
      </w:tr>
    </w:tbl>
    <w:p w:rsidR="00364A75" w:rsidRDefault="00364A75" w:rsidP="00364A75">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 </w:t>
      </w:r>
      <w:hyperlink r:id="rId49" w:history="1">
        <w:r>
          <w:rPr>
            <w:rFonts w:ascii="Calibri" w:hAnsi="Calibri" w:cs="Calibri"/>
            <w:color w:val="0000FF"/>
          </w:rPr>
          <w:t>Закон</w:t>
        </w:r>
      </w:hyperlink>
      <w:r>
        <w:rPr>
          <w:rFonts w:ascii="Calibri" w:hAnsi="Calibri" w:cs="Calibri"/>
        </w:rPr>
        <w:t xml:space="preserve"> Российской Федерации от 10 июня 1993 г. N 5151-1 "О сертификации продукции и услуг" (Ведомости Съезда народных депутатов Российской Федерации и Верховного Совета Российской Федерации, 1993, N 26, ст. 966).</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 N 8694-ХI (Ведомости Верховного Совета СССР, 1988, N 14, ст. 223).</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hyperlink r:id="rId50" w:history="1">
        <w:r>
          <w:rPr>
            <w:rFonts w:ascii="Calibri" w:hAnsi="Calibri" w:cs="Calibri"/>
            <w:color w:val="0000FF"/>
          </w:rPr>
          <w:t>Конвенция</w:t>
        </w:r>
      </w:hyperlink>
      <w:r>
        <w:rPr>
          <w:rFonts w:ascii="Calibri" w:hAnsi="Calibri" w:cs="Calibri"/>
        </w:rPr>
        <w:t xml:space="preserve"> 155 Международной организации труда 1981 г. "О безопасности и гигиене труда и производительной среде". Ратифицирована Федеральным </w:t>
      </w:r>
      <w:hyperlink r:id="rId51" w:history="1">
        <w:r>
          <w:rPr>
            <w:rFonts w:ascii="Calibri" w:hAnsi="Calibri" w:cs="Calibri"/>
            <w:color w:val="0000FF"/>
          </w:rPr>
          <w:t>законом</w:t>
        </w:r>
      </w:hyperlink>
      <w:r>
        <w:rPr>
          <w:rFonts w:ascii="Calibri" w:hAnsi="Calibri" w:cs="Calibri"/>
        </w:rPr>
        <w:t xml:space="preserve"> от 11 апреля 1998 г. N 58-ФЗ (Собрание законодательства Российской Федерации, 1998, N 15, ст. 1698).</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Конвенция 162 МОТ "Об охране труда при использовании асбеста". Ратифицирована Федеральным </w:t>
      </w:r>
      <w:hyperlink r:id="rId52" w:history="1">
        <w:r>
          <w:rPr>
            <w:rFonts w:ascii="Calibri" w:hAnsi="Calibri" w:cs="Calibri"/>
            <w:color w:val="0000FF"/>
          </w:rPr>
          <w:t>законом</w:t>
        </w:r>
      </w:hyperlink>
      <w:r>
        <w:rPr>
          <w:rFonts w:ascii="Calibri" w:hAnsi="Calibri" w:cs="Calibri"/>
        </w:rPr>
        <w:t xml:space="preserve"> от 8 апреля 2000 г. N 50-ФЗ (Собрание законодательства Российской Федерации, 2000, N 15, ст. 1539).</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hyperlink r:id="rId5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2000 г.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 2314).</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8. </w:t>
      </w:r>
      <w:hyperlink r:id="rId54" w:history="1">
        <w:r>
          <w:rPr>
            <w:rFonts w:ascii="Calibri" w:hAnsi="Calibri" w:cs="Calibri"/>
            <w:color w:val="0000FF"/>
          </w:rPr>
          <w:t>Постановление</w:t>
        </w:r>
      </w:hyperlink>
      <w:r>
        <w:rPr>
          <w:rFonts w:ascii="Calibri" w:hAnsi="Calibri" w:cs="Calibri"/>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hyperlink r:id="rId55" w:history="1">
        <w:r>
          <w:rPr>
            <w:rFonts w:ascii="Calibri" w:hAnsi="Calibri" w:cs="Calibri"/>
            <w:color w:val="0000FF"/>
          </w:rPr>
          <w:t>Перечень</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 2000, N 10, ст. 1130).</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w:t>
      </w:r>
      <w:hyperlink r:id="rId56" w:history="1">
        <w:r>
          <w:rPr>
            <w:rFonts w:ascii="Calibri" w:hAnsi="Calibri" w:cs="Calibri"/>
            <w:color w:val="0000FF"/>
          </w:rPr>
          <w:t>Перечень</w:t>
        </w:r>
      </w:hyperlink>
      <w:r>
        <w:rPr>
          <w:rFonts w:ascii="Calibri" w:hAnsi="Calibri" w:cs="Calibri"/>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(Собрание законодательства Российской Федерации, 2000, N 10, ст. 1131).</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w:t>
      </w:r>
      <w:hyperlink r:id="rId57" w:history="1">
        <w:r>
          <w:rPr>
            <w:rFonts w:ascii="Calibri" w:hAnsi="Calibri" w:cs="Calibri"/>
            <w:color w:val="0000FF"/>
          </w:rPr>
          <w:t>Положение</w:t>
        </w:r>
      </w:hyperlink>
      <w:r>
        <w:rPr>
          <w:rFonts w:ascii="Calibri" w:hAnsi="Calibri" w:cs="Calibri"/>
        </w:rPr>
        <w:t xml:space="preserve"> о расследовании и учете несчастных случаев на производстве. Утверждено Постановлением Правительства Российской Федерации от 11 марта 1999 г. N 279 (Собрание законодательства Российской Федерации, 1999, N 13, ст. 1595).</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r:id="rId58" w:history="1">
        <w:r>
          <w:rPr>
            <w:rFonts w:ascii="Calibri" w:hAnsi="Calibri" w:cs="Calibri"/>
            <w:color w:val="0000FF"/>
          </w:rPr>
          <w:t>Правила</w:t>
        </w:r>
      </w:hyperlink>
      <w:r>
        <w:rPr>
          <w:rFonts w:ascii="Calibri" w:hAnsi="Calibri" w:cs="Calibri"/>
        </w:rPr>
        <w:t xml:space="preserve"> дорожного движения Российской Федерации. Утверждены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w:t>
      </w:r>
      <w:hyperlink r:id="rId59" w:history="1">
        <w:r>
          <w:rPr>
            <w:rFonts w:ascii="Calibri" w:hAnsi="Calibri" w:cs="Calibri"/>
            <w:color w:val="0000FF"/>
          </w:rPr>
          <w:t>Правила</w:t>
        </w:r>
      </w:hyperlink>
      <w:r>
        <w:rPr>
          <w:rFonts w:ascii="Calibri" w:hAnsi="Calibri" w:cs="Calibri"/>
        </w:rPr>
        <w:t xml:space="preserve">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N 51, зарегистрированы в Минюсте России 5 февраля 1999 г., регистрационный N 1700 (Бюллетень Минтруда России, 1999, N 2).</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3 (Бюллетень Минтруда России, 2000, N 1). В государственной регистрации не нуждаются (письмо Минюста России от 30 декабря 1999 г.).</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О проведении предварительных и периодических медицинских осмотров работников. </w:t>
      </w:r>
      <w:hyperlink r:id="rId60" w:history="1">
        <w:r>
          <w:rPr>
            <w:rFonts w:ascii="Calibri" w:hAnsi="Calibri" w:cs="Calibri"/>
            <w:color w:val="0000FF"/>
          </w:rPr>
          <w:t>Приказ</w:t>
        </w:r>
      </w:hyperlink>
      <w:r>
        <w:rPr>
          <w:rFonts w:ascii="Calibri" w:hAnsi="Calibri" w:cs="Calibri"/>
        </w:rPr>
        <w:t xml:space="preserve"> Минздрава России от 10 декабря 1996 г. N 405, зарегистрирован в Минюсте России 31 декабря 1996 г., регистрационный N 1224 (Бюллетень нормативных актов федеральных органов исполнительной власти, 1997, N 2).</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w:t>
      </w:r>
      <w:hyperlink r:id="rId61" w:history="1">
        <w:r>
          <w:rPr>
            <w:rFonts w:ascii="Calibri" w:hAnsi="Calibri" w:cs="Calibri"/>
            <w:color w:val="0000FF"/>
          </w:rPr>
          <w:t>Правила</w:t>
        </w:r>
      </w:hyperlink>
      <w:r>
        <w:rPr>
          <w:rFonts w:ascii="Calibri" w:hAnsi="Calibri" w:cs="Calibri"/>
        </w:rP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Приказом Министерства внутренних дел Российской Федерации от 15 марта 1999 г. N 190 (Бюллетень нормативных актов федеральных органов исполнительной власти, 1999, N 18-19). Зарегистрированы Минюстом России 22.04.99, регистрационный N 1763.</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w:t>
      </w:r>
      <w:hyperlink r:id="rId62" w:history="1">
        <w:r>
          <w:rPr>
            <w:rFonts w:ascii="Calibri" w:hAnsi="Calibri" w:cs="Calibri"/>
            <w:color w:val="0000FF"/>
          </w:rPr>
          <w:t>Инструкция</w:t>
        </w:r>
      </w:hyperlink>
      <w:r>
        <w:rPr>
          <w:rFonts w:ascii="Calibri" w:hAnsi="Calibri" w:cs="Calibri"/>
        </w:rPr>
        <w:t xml:space="preserve">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 (Бюллетень нормативных актов федеральных органов исполнительной власти, 1996, N 6). Зарегистрирована в Минюсте России 08.08.96, регистрационный N 1146.</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w:t>
      </w:r>
      <w:hyperlink r:id="rId63" w:history="1">
        <w:r>
          <w:rPr>
            <w:rFonts w:ascii="Calibri" w:hAnsi="Calibri" w:cs="Calibri"/>
            <w:color w:val="0000FF"/>
          </w:rPr>
          <w:t>Правила</w:t>
        </w:r>
      </w:hyperlink>
      <w:r>
        <w:rPr>
          <w:rFonts w:ascii="Calibri" w:hAnsi="Calibri" w:cs="Calibri"/>
        </w:rPr>
        <w:t xml:space="preserve"> перевозки опасных грузов автомобильным транспортом. Утверждены Приказом Минтранса России от 8 августа 1995 г. N 73 по согласованию с МЧС и МВД. Зарегистрированы Минюстом России 18.12.95, регистрационный N 997.</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19. </w:t>
      </w:r>
      <w:hyperlink r:id="rId64" w:history="1">
        <w:r>
          <w:rPr>
            <w:rFonts w:ascii="Calibri" w:hAnsi="Calibri" w:cs="Calibri"/>
            <w:color w:val="0000FF"/>
          </w:rPr>
          <w:t>ПБ 10-382-00</w:t>
        </w:r>
      </w:hyperlink>
      <w:r>
        <w:rPr>
          <w:rFonts w:ascii="Calibri" w:hAnsi="Calibri" w:cs="Calibri"/>
        </w:rPr>
        <w:t>. Правила устройства и безопасной эксплуатации грузоподъемных кранов. Утверждены Госгортехнадзором России 31 декабря 1999 г. N 98. Не нуждаются в государственной регистрации (письмо Минюста России от 17.08.2000 N 6884-ЭР).</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w:t>
      </w:r>
      <w:hyperlink r:id="rId65" w:history="1">
        <w:r>
          <w:rPr>
            <w:rFonts w:ascii="Calibri" w:hAnsi="Calibri" w:cs="Calibri"/>
            <w:color w:val="0000FF"/>
          </w:rPr>
          <w:t>ППБ 01-93*.</w:t>
        </w:r>
      </w:hyperlink>
      <w:r>
        <w:rPr>
          <w:rFonts w:ascii="Calibri" w:hAnsi="Calibri" w:cs="Calibri"/>
        </w:rPr>
        <w:t xml:space="preserve"> Правила пожарной безопасности в Российской Федерации. Утверждены МВД России 14 декабря 1993 г. N 536. С изменениями N 1-3 и дополнениями (от 1993, 1995, 1997, 1999 гг.). Зарегистрированы Минюстом России 27.12.93, регистрационный N 445.</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w:t>
      </w:r>
      <w:hyperlink r:id="rId66" w:history="1">
        <w:r>
          <w:rPr>
            <w:rFonts w:ascii="Calibri" w:hAnsi="Calibri" w:cs="Calibri"/>
            <w:color w:val="0000FF"/>
          </w:rPr>
          <w:t>СанПиН 2.2.3.757-99</w:t>
        </w:r>
      </w:hyperlink>
      <w:r>
        <w:rPr>
          <w:rFonts w:ascii="Calibri" w:hAnsi="Calibri" w:cs="Calibri"/>
        </w:rPr>
        <w:t>.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25.10.99 N 8737-ЭР).</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outlineLvl w:val="1"/>
        <w:rPr>
          <w:rFonts w:ascii="Calibri" w:hAnsi="Calibri" w:cs="Calibri"/>
        </w:rPr>
      </w:pPr>
      <w:bookmarkStart w:id="18" w:name="Par815"/>
      <w:bookmarkEnd w:id="18"/>
      <w:r>
        <w:rPr>
          <w:rFonts w:ascii="Calibri" w:hAnsi="Calibri" w:cs="Calibri"/>
        </w:rPr>
        <w:t>Приложение Б</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r>
        <w:rPr>
          <w:rFonts w:ascii="Calibri" w:hAnsi="Calibri" w:cs="Calibri"/>
        </w:rPr>
        <w:t>СНиП 12-03-2001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ТЕРМИНЫ И ИХ ОПРЕДЕЛЕНИЯ</w:t>
      </w:r>
    </w:p>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2"/>
        <w:gridCol w:w="3570"/>
        <w:gridCol w:w="2380"/>
      </w:tblGrid>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Термин</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Определение</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Документ, на  основе которого дано определение</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1. Законодательство Российской Федерации об охране труда</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xml:space="preserve">Основывается на </w:t>
            </w:r>
            <w:hyperlink r:id="rId67"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68" w:history="1">
              <w:r>
                <w:rPr>
                  <w:rFonts w:ascii="Calibri" w:hAnsi="Calibri" w:cs="Calibri"/>
                  <w:color w:val="0000FF"/>
                </w:rPr>
                <w:t>закона</w:t>
              </w:r>
            </w:hyperlink>
            <w:r>
              <w:rPr>
                <w:rFonts w:ascii="Calibri" w:hAnsi="Calibri" w:cs="Calibri"/>
              </w:rPr>
              <w:t xml:space="preserve"> "Об основах охраны труда в Российской Федерации" от 17 июля1999г. N 181-ФЗ,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xml:space="preserve">Согласно Федеральному </w:t>
            </w:r>
            <w:hyperlink r:id="rId69" w:history="1">
              <w:r>
                <w:rPr>
                  <w:rFonts w:ascii="Calibri" w:hAnsi="Calibri" w:cs="Calibri"/>
                  <w:color w:val="0000FF"/>
                </w:rPr>
                <w:t>закону</w:t>
              </w:r>
            </w:hyperlink>
            <w:r>
              <w:rPr>
                <w:rFonts w:ascii="Calibri" w:hAnsi="Calibri" w:cs="Calibri"/>
              </w:rPr>
              <w:t xml:space="preserve"> "Об основах охраны труда в Российской Федерации" от 17 июля 1999 г. N 181-ФЗ</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2. Производственная деятельность</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 -</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3. Безопасные условия труда</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xml:space="preserve">Условия труда, при которых воздействие на работающих вредных или опасных производственных факторов исключено либо уровни их </w:t>
            </w:r>
            <w:r>
              <w:rPr>
                <w:rFonts w:ascii="Calibri" w:hAnsi="Calibri" w:cs="Calibri"/>
              </w:rPr>
              <w:lastRenderedPageBreak/>
              <w:t>воздействия не превышают установленные нормативы</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lastRenderedPageBreak/>
              <w:t>- " -</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lastRenderedPageBreak/>
              <w:t>4. Охрана труда</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 -</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5. Условия труда</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Совокупность факторов производственной среды и трудового процесса, оказывающих влияние на работоспособность и здоровье работника</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 -</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6. Опасный производственный фактор</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Производственный фактор, воздействие которого на работника может привести к его травме</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 -</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7. Вредный производственный фактор</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Производственный фактор, воздействие которого на работника может привести к его заболеванию</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 -</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8. Рабочее место</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 -</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9. Работодатель</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xml:space="preserve">Согласно Федеральному </w:t>
            </w:r>
            <w:hyperlink r:id="rId70" w:history="1">
              <w:r>
                <w:rPr>
                  <w:rFonts w:ascii="Calibri" w:hAnsi="Calibri" w:cs="Calibri"/>
                  <w:color w:val="0000FF"/>
                </w:rPr>
                <w:t>закону</w:t>
              </w:r>
            </w:hyperlink>
            <w:r>
              <w:rPr>
                <w:rFonts w:ascii="Calibri" w:hAnsi="Calibri" w:cs="Calibri"/>
              </w:rPr>
              <w:t xml:space="preserve"> "О профессиональных союзах, их правах и гарантиях деятельности" от 12.01.96 N 10-ФЗ</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10. Работник</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 -</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11. Сертификат соответствия</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 xml:space="preserve">Документ, выданный по правилам системы сертификации, для </w:t>
            </w:r>
            <w:r>
              <w:rPr>
                <w:rFonts w:ascii="Calibri" w:hAnsi="Calibri" w:cs="Calibri"/>
              </w:rPr>
              <w:lastRenderedPageBreak/>
              <w:t>подтверждения соответствия сертифицированной продукции установленным требованиям</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Согласно Федеральному </w:t>
            </w:r>
            <w:hyperlink r:id="rId71" w:history="1">
              <w:r>
                <w:rPr>
                  <w:rFonts w:ascii="Calibri" w:hAnsi="Calibri" w:cs="Calibri"/>
                  <w:color w:val="0000FF"/>
                </w:rPr>
                <w:t>закону</w:t>
              </w:r>
            </w:hyperlink>
            <w:r>
              <w:rPr>
                <w:rFonts w:ascii="Calibri" w:hAnsi="Calibri" w:cs="Calibri"/>
              </w:rPr>
              <w:t xml:space="preserve"> </w:t>
            </w:r>
            <w:r>
              <w:rPr>
                <w:rFonts w:ascii="Calibri" w:hAnsi="Calibri" w:cs="Calibri"/>
              </w:rPr>
              <w:lastRenderedPageBreak/>
              <w:t>"О сертификации продукции и услуг" от 10.06.1993 N 5151-1</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lastRenderedPageBreak/>
              <w:t>12. Загрязнение воздуха</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Согласно Конвенции МОТ 148 "О защите трудящихся от профессионального риска, вызываемого загрязнением воздуха, шумом и вибрацией на рабочих местах" (ст. 3а). Ратифицирована 29.03.1988 N 8694-XI</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13. Шум</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Любой звук, который может вызвать потерю слуха или быть вредным для здоровья или опасным в другом отношении</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Согласно Конвенции МОТ 148 "О защите трудящихся от профессионального риска, вызываемого загрязнением воздуха, шумом и вибрацией на рабочих местах" (ст. 3б). Ратифицирована 29.03.1988 N 8694-XI</w:t>
            </w:r>
          </w:p>
        </w:tc>
      </w:tr>
      <w:tr w:rsidR="00364A75">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14. Вибрация</w:t>
            </w:r>
          </w:p>
        </w:tc>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Согласно Конвенции МОТ 148 "О защите трудящихся от профессионального риска, вызываемого загрязнением воздуха, шумом и вибрацией на рабочих местах" (ст. 3с). Ратифицирована 29.03.1988 N 8694-XI</w:t>
            </w: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outlineLvl w:val="1"/>
        <w:rPr>
          <w:rFonts w:ascii="Calibri" w:hAnsi="Calibri" w:cs="Calibri"/>
        </w:rPr>
      </w:pPr>
      <w:bookmarkStart w:id="19" w:name="Par874"/>
      <w:bookmarkEnd w:id="19"/>
      <w:r>
        <w:rPr>
          <w:rFonts w:ascii="Calibri" w:hAnsi="Calibri" w:cs="Calibri"/>
        </w:rPr>
        <w:t>Приложение 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r>
        <w:rPr>
          <w:rFonts w:ascii="Calibri" w:hAnsi="Calibri" w:cs="Calibri"/>
        </w:rPr>
        <w:t>СНиП 12-03-2001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r>
        <w:rPr>
          <w:rFonts w:ascii="Calibri" w:hAnsi="Calibri" w:cs="Calibri"/>
        </w:rPr>
        <w:t>Форма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 ДОПУСК</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ПРОИЗВОДСТВА СТРОИТЕЛЬНО - МОНТАЖНЫХ РАБОТ</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ТЕРРИТОРИИ (ОРГАНИЗАЦИИ)</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Гор. _______________ "__" ______________ 200_ г.</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 (действующего предприятия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или строящегося объекта))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Мы, нижеподписавшиеся, представитель организации 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генерального подрядчика (субподрядчика) 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должность)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составили настоящий акт о нижеследующем.</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Организация (генподрядчик) предоставляет участок (территорию),</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ограниченный координатами, 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осей, отметок и номер</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чертежа)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производства на нем 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работ)</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 руководством    технического    персонала    -   представителя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генерального подрядчика (субподрядчика) на следующий срок:</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начало "__" __________ окончание "__" 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начала работ необходимо  выполнить  следующие  мероприятия,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обеспечивающие безопасность производства работ:</w:t>
      </w:r>
    </w:p>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0"/>
        <w:gridCol w:w="2618"/>
        <w:gridCol w:w="1904"/>
      </w:tblGrid>
      <w:tr w:rsidR="00364A75">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618"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190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Исполнитель</w:t>
            </w:r>
          </w:p>
        </w:tc>
      </w:tr>
      <w:tr w:rsidR="00364A75">
        <w:tc>
          <w:tcPr>
            <w:tcW w:w="357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2618"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организации (генподрядчика) 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генерального подрядчика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(субподрядчика)                           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необходимости ведения работ после истечения срока действия настоящего акта - допуска необходимо составить акт - допуск на новый срок.</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outlineLvl w:val="1"/>
        <w:rPr>
          <w:rFonts w:ascii="Calibri" w:hAnsi="Calibri" w:cs="Calibri"/>
        </w:rPr>
      </w:pPr>
      <w:bookmarkStart w:id="20" w:name="Par930"/>
      <w:bookmarkEnd w:id="20"/>
      <w:r>
        <w:rPr>
          <w:rFonts w:ascii="Calibri" w:hAnsi="Calibri" w:cs="Calibri"/>
        </w:rPr>
        <w:t>Приложение Г</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r>
        <w:rPr>
          <w:rFonts w:ascii="Calibri" w:hAnsi="Calibri" w:cs="Calibri"/>
        </w:rPr>
        <w:t>СНиП 12-03-2001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ГРАНИЦЫ</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ОПАСНЫХ ЗОН ПО ДЕЙСТВИЮ ОПАСНЫХ ФАКТОРОВ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r>
        <w:rPr>
          <w:rFonts w:ascii="Calibri" w:hAnsi="Calibri" w:cs="Calibri"/>
        </w:rPr>
        <w:t>Таблица Г.1</w:t>
      </w:r>
    </w:p>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1"/>
        <w:gridCol w:w="3332"/>
        <w:gridCol w:w="2499"/>
      </w:tblGrid>
      <w:tr w:rsidR="00364A75">
        <w:tc>
          <w:tcPr>
            <w:tcW w:w="2261" w:type="dxa"/>
            <w:vMerge w:val="restart"/>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 xml:space="preserve">Высота возможного падения груза </w:t>
            </w:r>
            <w:r>
              <w:rPr>
                <w:rFonts w:ascii="Calibri" w:hAnsi="Calibri" w:cs="Calibri"/>
              </w:rPr>
              <w:lastRenderedPageBreak/>
              <w:t>(предмета), м</w:t>
            </w:r>
          </w:p>
        </w:tc>
        <w:tc>
          <w:tcPr>
            <w:tcW w:w="5831"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lastRenderedPageBreak/>
              <w:t>Минимальное расстояние отлета перемещаемого (падающего) предмета, м</w:t>
            </w:r>
          </w:p>
        </w:tc>
      </w:tr>
      <w:tr w:rsidR="00364A75">
        <w:tc>
          <w:tcPr>
            <w:tcW w:w="2261" w:type="dxa"/>
            <w:vMerge/>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c>
          <w:tcPr>
            <w:tcW w:w="333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перемещаемого краном груза в случае его падения</w:t>
            </w:r>
          </w:p>
        </w:tc>
        <w:tc>
          <w:tcPr>
            <w:tcW w:w="249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предметов в случае их падения со здания</w:t>
            </w:r>
          </w:p>
        </w:tc>
      </w:tr>
      <w:tr w:rsidR="00364A75">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lastRenderedPageBreak/>
              <w:t>До 10</w:t>
            </w:r>
          </w:p>
        </w:tc>
        <w:tc>
          <w:tcPr>
            <w:tcW w:w="333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w:t>
            </w:r>
          </w:p>
        </w:tc>
        <w:tc>
          <w:tcPr>
            <w:tcW w:w="249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3,5</w:t>
            </w:r>
          </w:p>
        </w:tc>
      </w:tr>
      <w:tr w:rsidR="00364A75">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-"- 20</w:t>
            </w:r>
          </w:p>
        </w:tc>
        <w:tc>
          <w:tcPr>
            <w:tcW w:w="333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7</w:t>
            </w:r>
          </w:p>
        </w:tc>
        <w:tc>
          <w:tcPr>
            <w:tcW w:w="249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5</w:t>
            </w:r>
          </w:p>
        </w:tc>
      </w:tr>
      <w:tr w:rsidR="00364A75">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-"- 70</w:t>
            </w:r>
          </w:p>
        </w:tc>
        <w:tc>
          <w:tcPr>
            <w:tcW w:w="333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w:t>
            </w:r>
          </w:p>
        </w:tc>
        <w:tc>
          <w:tcPr>
            <w:tcW w:w="249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7</w:t>
            </w:r>
          </w:p>
        </w:tc>
      </w:tr>
      <w:tr w:rsidR="00364A75">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-"- 120</w:t>
            </w:r>
          </w:p>
        </w:tc>
        <w:tc>
          <w:tcPr>
            <w:tcW w:w="333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15</w:t>
            </w:r>
          </w:p>
        </w:tc>
        <w:tc>
          <w:tcPr>
            <w:tcW w:w="249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w:t>
            </w:r>
          </w:p>
        </w:tc>
      </w:tr>
      <w:tr w:rsidR="00364A75">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-"- 200</w:t>
            </w:r>
          </w:p>
        </w:tc>
        <w:tc>
          <w:tcPr>
            <w:tcW w:w="333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c>
          <w:tcPr>
            <w:tcW w:w="249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15</w:t>
            </w:r>
          </w:p>
        </w:tc>
      </w:tr>
      <w:tr w:rsidR="00364A75">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-"- 300</w:t>
            </w:r>
          </w:p>
        </w:tc>
        <w:tc>
          <w:tcPr>
            <w:tcW w:w="333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25</w:t>
            </w:r>
          </w:p>
        </w:tc>
        <w:tc>
          <w:tcPr>
            <w:tcW w:w="249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r>
      <w:tr w:rsidR="00364A75">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-"- 450</w:t>
            </w:r>
          </w:p>
        </w:tc>
        <w:tc>
          <w:tcPr>
            <w:tcW w:w="333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30</w:t>
            </w:r>
          </w:p>
        </w:tc>
        <w:tc>
          <w:tcPr>
            <w:tcW w:w="249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25</w:t>
            </w:r>
          </w:p>
        </w:tc>
      </w:tr>
      <w:tr w:rsidR="00364A75">
        <w:tc>
          <w:tcPr>
            <w:tcW w:w="8092" w:type="dxa"/>
            <w:gridSpan w:val="3"/>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Г.2. Границы опасных зон, в пределах которых действует опасность поражения электрическим током, устанавливаются согласно таблице Г.2.</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r>
        <w:rPr>
          <w:rFonts w:ascii="Calibri" w:hAnsi="Calibri" w:cs="Calibri"/>
        </w:rPr>
        <w:t>Таблица Г.2</w:t>
      </w:r>
    </w:p>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9"/>
        <w:gridCol w:w="1785"/>
        <w:gridCol w:w="2856"/>
        <w:gridCol w:w="2261"/>
      </w:tblGrid>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Напряжение, кВ</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Расстояние от людей, применяемых ими инструментов, приспособлений и от временных ограждений, м</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Расстояние от механизмов и грузоподъемных машин в рабочем и транспортном положении, от стропов, грузозахватных приспособлений и грузов, м</w:t>
            </w:r>
          </w:p>
        </w:tc>
      </w:tr>
      <w:tr w:rsidR="00364A75">
        <w:tc>
          <w:tcPr>
            <w:tcW w:w="1309" w:type="dxa"/>
            <w:vMerge w:val="restart"/>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До 1</w:t>
            </w:r>
          </w:p>
        </w:tc>
        <w:tc>
          <w:tcPr>
            <w:tcW w:w="178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На ВЛ</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0,6</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w:t>
            </w:r>
          </w:p>
        </w:tc>
      </w:tr>
      <w:tr w:rsidR="00364A75">
        <w:tc>
          <w:tcPr>
            <w:tcW w:w="1309" w:type="dxa"/>
            <w:vMerge/>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c>
          <w:tcPr>
            <w:tcW w:w="178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В остальных электроустановках</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Не нормируется (без прикосновения)</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1 - 35</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0,6</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60, 110</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1,5</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150</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1,5</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220</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2,0</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2,5</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330</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2,5</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3,5</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400, 500</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3,5</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4,5</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750</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5,0</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6,0</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lastRenderedPageBreak/>
              <w:t>800 &lt;*&gt;</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3,5</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4,5</w:t>
            </w:r>
          </w:p>
        </w:tc>
      </w:tr>
      <w:tr w:rsidR="00364A75">
        <w:tc>
          <w:tcPr>
            <w:tcW w:w="3094" w:type="dxa"/>
            <w:gridSpan w:val="2"/>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1150</w:t>
            </w:r>
          </w:p>
        </w:tc>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8,0</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10,0</w:t>
            </w:r>
          </w:p>
        </w:tc>
      </w:tr>
      <w:tr w:rsidR="00364A75">
        <w:tc>
          <w:tcPr>
            <w:tcW w:w="8211" w:type="dxa"/>
            <w:gridSpan w:val="4"/>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&lt;*&gt; Постоянный ток</w:t>
            </w: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 - изготовителя.</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outlineLvl w:val="1"/>
        <w:rPr>
          <w:rFonts w:ascii="Calibri" w:hAnsi="Calibri" w:cs="Calibri"/>
        </w:rPr>
      </w:pPr>
      <w:bookmarkStart w:id="21" w:name="Par1018"/>
      <w:bookmarkEnd w:id="21"/>
      <w:r>
        <w:rPr>
          <w:rFonts w:ascii="Calibri" w:hAnsi="Calibri" w:cs="Calibri"/>
        </w:rPr>
        <w:t>Приложение Д</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r>
        <w:rPr>
          <w:rFonts w:ascii="Calibri" w:hAnsi="Calibri" w:cs="Calibri"/>
        </w:rPr>
        <w:t>СНиП 12-03-2001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r>
        <w:rPr>
          <w:rFonts w:ascii="Calibri" w:hAnsi="Calibri" w:cs="Calibri"/>
        </w:rPr>
        <w:t>Форма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НАРЯД - ДОПУСК</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ПРОИЗВОДСТВО РАБОТ В МЕСТАХ ДЕЙСТВИЯ ОПАСНЫХ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ВРЕДНЫХ ФАКТОРОВ</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Выдан "__" ____________ 200_ г.</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Действителен до "__" _______________ 200_ г.</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Руководителю работ 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должность)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На выполнение работ 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работ, место,</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условия их выполнения)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Опасные  производственные  факторы,  которые  действуют или</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могут возникнуть независимо от  выполняемой  работы  в  местах  ее</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производства: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До начала производства работ необходимо выполнить следующие</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мероприятия: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Начало работ в __ час. __ мин. ___________ 200_ г.</w:t>
      </w:r>
    </w:p>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094"/>
        <w:gridCol w:w="2380"/>
        <w:gridCol w:w="2142"/>
      </w:tblGrid>
      <w:tr w:rsidR="00364A75">
        <w:tc>
          <w:tcPr>
            <w:tcW w:w="59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09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364A75">
        <w:tc>
          <w:tcPr>
            <w:tcW w:w="59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w:t>
            </w:r>
          </w:p>
        </w:tc>
        <w:tc>
          <w:tcPr>
            <w:tcW w:w="309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w:t>
            </w:r>
          </w:p>
        </w:tc>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w:t>
            </w:r>
          </w:p>
        </w:tc>
      </w:tr>
      <w:tr w:rsidR="00364A75">
        <w:tc>
          <w:tcPr>
            <w:tcW w:w="59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c>
          <w:tcPr>
            <w:tcW w:w="309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Окончание работ в __ час. __ мин. __________ 200_ г.</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процессе производства работ необходимо выполнить следующие мероприятия: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6. Состав исполнителей работ</w:t>
      </w:r>
    </w:p>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
        <w:gridCol w:w="3094"/>
        <w:gridCol w:w="2380"/>
        <w:gridCol w:w="2142"/>
      </w:tblGrid>
      <w:tr w:rsidR="00364A75">
        <w:tc>
          <w:tcPr>
            <w:tcW w:w="59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09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364A75">
        <w:tc>
          <w:tcPr>
            <w:tcW w:w="59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1</w:t>
            </w:r>
          </w:p>
        </w:tc>
        <w:tc>
          <w:tcPr>
            <w:tcW w:w="309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2</w:t>
            </w: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3</w:t>
            </w:r>
          </w:p>
        </w:tc>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4</w:t>
            </w:r>
          </w:p>
        </w:tc>
      </w:tr>
      <w:tr w:rsidR="00364A75">
        <w:tc>
          <w:tcPr>
            <w:tcW w:w="59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3094"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r>
    </w:tbl>
    <w:p w:rsidR="00364A75" w:rsidRDefault="00364A75" w:rsidP="00364A75">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6"/>
        <w:gridCol w:w="1785"/>
        <w:gridCol w:w="2261"/>
        <w:gridCol w:w="1309"/>
      </w:tblGrid>
      <w:tr w:rsidR="00364A75">
        <w:tc>
          <w:tcPr>
            <w:tcW w:w="2856"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785"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Квалификация, группа по ТБ</w:t>
            </w:r>
          </w:p>
        </w:tc>
        <w:tc>
          <w:tcPr>
            <w:tcW w:w="2261"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С условиями работ ознакомил, инструктаж провел</w:t>
            </w:r>
          </w:p>
        </w:tc>
        <w:tc>
          <w:tcPr>
            <w:tcW w:w="1309" w:type="dxa"/>
            <w:tcBorders>
              <w:top w:val="single" w:sz="4" w:space="0" w:color="auto"/>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rPr>
                <w:rFonts w:ascii="Calibri" w:hAnsi="Calibri" w:cs="Calibri"/>
              </w:rPr>
            </w:pPr>
            <w:r>
              <w:rPr>
                <w:rFonts w:ascii="Calibri" w:hAnsi="Calibri" w:cs="Calibri"/>
              </w:rPr>
              <w:t>С условиями работ ознакомлен</w:t>
            </w:r>
          </w:p>
        </w:tc>
      </w:tr>
      <w:tr w:rsidR="00364A75">
        <w:tc>
          <w:tcPr>
            <w:tcW w:w="2856"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1</w:t>
            </w:r>
          </w:p>
        </w:tc>
        <w:tc>
          <w:tcPr>
            <w:tcW w:w="1785"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2261"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1309" w:type="dxa"/>
            <w:tcBorders>
              <w:top w:val="single" w:sz="4" w:space="0" w:color="auto"/>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r>
      <w:tr w:rsidR="00364A75">
        <w:tc>
          <w:tcPr>
            <w:tcW w:w="2856"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2.</w:t>
            </w:r>
          </w:p>
        </w:tc>
        <w:tc>
          <w:tcPr>
            <w:tcW w:w="1785"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2261"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1309"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r>
      <w:tr w:rsidR="00364A75">
        <w:tc>
          <w:tcPr>
            <w:tcW w:w="2856"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3.</w:t>
            </w:r>
          </w:p>
        </w:tc>
        <w:tc>
          <w:tcPr>
            <w:tcW w:w="1785"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2261"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1309"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r>
      <w:tr w:rsidR="00364A75">
        <w:tc>
          <w:tcPr>
            <w:tcW w:w="2856"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4.</w:t>
            </w:r>
          </w:p>
        </w:tc>
        <w:tc>
          <w:tcPr>
            <w:tcW w:w="1785"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2261"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1309" w:type="dxa"/>
            <w:tcBorders>
              <w:left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r>
      <w:tr w:rsidR="00364A75">
        <w:tc>
          <w:tcPr>
            <w:tcW w:w="2856"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r>
              <w:rPr>
                <w:rFonts w:ascii="Calibri" w:hAnsi="Calibri" w:cs="Calibri"/>
              </w:rPr>
              <w:t>и т.д.</w:t>
            </w:r>
          </w:p>
        </w:tc>
        <w:tc>
          <w:tcPr>
            <w:tcW w:w="1785"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2261"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c>
          <w:tcPr>
            <w:tcW w:w="1309" w:type="dxa"/>
            <w:tcBorders>
              <w:left w:val="single" w:sz="4" w:space="0" w:color="auto"/>
              <w:bottom w:val="single" w:sz="4" w:space="0" w:color="auto"/>
              <w:right w:val="single" w:sz="4" w:space="0" w:color="auto"/>
            </w:tcBorders>
          </w:tcPr>
          <w:p w:rsidR="00364A75" w:rsidRDefault="00364A75">
            <w:pPr>
              <w:autoSpaceDE w:val="0"/>
              <w:autoSpaceDN w:val="0"/>
              <w:adjustRightInd w:val="0"/>
              <w:spacing w:after="0" w:line="240" w:lineRule="auto"/>
              <w:jc w:val="both"/>
              <w:rPr>
                <w:rFonts w:ascii="Calibri" w:hAnsi="Calibri" w:cs="Calibri"/>
              </w:rPr>
            </w:pP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Наряд - допуск выдал 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(уполномоченный приказом</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руководителя организации, Ф.И.О., должность, подпись)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Наряд - допуск принял 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Письменное     разрешение     действующего      предприятия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(эксплуатирующей организации) на производство работ имеется.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Мероприятия по   безопасности    строительного    производства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согласованы 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 уполномоченного</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представителя действующего предприятия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эксплуатирующей организации)</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Рабочее место и условия  труда  проверены.  Мероприятия  по</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безопасности производства,   указанные   в   наряде   -   допуске,</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выполнены.</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Разрешаю приступить к выполнению работ 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должность,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дата)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Наряд - допуск  продлен до 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 лица,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выдавшего наряд - допуск)</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Работа выполнена в полном объеме.  Материалы,  инструмент,</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приспособления убраны. Люди выведены. Наряд - допуск закрыт.</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Руководитель работ 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Лицо, выдавшее наряд - допуск 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outlineLvl w:val="1"/>
        <w:rPr>
          <w:rFonts w:ascii="Calibri" w:hAnsi="Calibri" w:cs="Calibri"/>
        </w:rPr>
      </w:pPr>
      <w:bookmarkStart w:id="22" w:name="Par1140"/>
      <w:bookmarkEnd w:id="22"/>
      <w:r>
        <w:rPr>
          <w:rFonts w:ascii="Calibri" w:hAnsi="Calibri" w:cs="Calibri"/>
        </w:rPr>
        <w:t>Приложение Е</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r>
        <w:rPr>
          <w:rFonts w:ascii="Calibri" w:hAnsi="Calibri" w:cs="Calibri"/>
        </w:rPr>
        <w:t>СНиП 12-03-2001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ПРИМЕРНЫЙ ПЕРЕЧЕНЬ</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МЕСТ (УСЛОВИЙ) ПРОИЗВОДСТВА И ВИДОВ РАБОТ,</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НА ВЫПОЛНЕНИЕ КОТОРЫХ НЕОБХОДИМО</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ВЫДАВАТЬ НАРЯД - ДОПУСК</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Е.2. Выполнение любых работ в колодцах, шурфах, замкнутых и труднодоступных пространствах.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Е.4. Осуществление текущего ремонта, демонтажа оборудования, а также производство ремонтных или каких-либо строительно - монтажных работ при наличии опасных факторов действующего предприятия.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Е.5. Выполнение работ на участках, где имеется или может возникнуть опасность со смежных участков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Е.7. Выполнение газоопасных работ.</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outlineLvl w:val="1"/>
        <w:rPr>
          <w:rFonts w:ascii="Calibri" w:hAnsi="Calibri" w:cs="Calibri"/>
        </w:rPr>
      </w:pPr>
      <w:bookmarkStart w:id="23" w:name="Par1161"/>
      <w:bookmarkEnd w:id="23"/>
      <w:r>
        <w:rPr>
          <w:rFonts w:ascii="Calibri" w:hAnsi="Calibri" w:cs="Calibri"/>
        </w:rPr>
        <w:t>Приложение Ж</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r>
        <w:rPr>
          <w:rFonts w:ascii="Calibri" w:hAnsi="Calibri" w:cs="Calibri"/>
        </w:rPr>
        <w:t>СНиП 12-03-2001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СОСТАВ И СОДЕРЖАНИЕ</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ОСНОВНЫХ ПРОЕКТНЫХ РЕШЕНИЙ ПО БЕЗОПАСНОСТИ ТРУДА</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В ОРГАНИЗАЦИОННО - ТЕХНОЛОГИЧЕСКОЙ ДОКУМЕНТАЦИИ</w:t>
      </w:r>
    </w:p>
    <w:p w:rsidR="00364A75" w:rsidRDefault="00364A75" w:rsidP="00364A75">
      <w:pPr>
        <w:autoSpaceDE w:val="0"/>
        <w:autoSpaceDN w:val="0"/>
        <w:adjustRightInd w:val="0"/>
        <w:spacing w:after="0" w:line="240" w:lineRule="auto"/>
        <w:jc w:val="center"/>
        <w:rPr>
          <w:rFonts w:ascii="Calibri" w:hAnsi="Calibri" w:cs="Calibri"/>
        </w:rPr>
      </w:pPr>
      <w:r>
        <w:rPr>
          <w:rFonts w:ascii="Calibri" w:hAnsi="Calibri" w:cs="Calibri"/>
        </w:rPr>
        <w:t>В СТРОИТЕЛЬСТВЕ</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К.1. Организационно - 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К.2. Исходными данными для разработки проектных решений по безопасности труда являются: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требования нормативных документов и стандартов по безопасности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типовые решения по обеспечению выполнения требований безопасности труда, справочные пособия и каталоги средств защиты работающих;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инструкции заводов - изготовителей машин и оборудования, применяемых в процессе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 - технологической документации зоны их действия. При этом опасные зоны, связанные с применением грузоподъемных машин, определяются в проектно - сметной документации (проекте организации строительства), а остальные - в производственной документации (проекте производства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К.4. Санитарно - 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а) вблизи мест перемещения груза краном: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б) на участках вблизи строящегося (реконструируемого) здания: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К.6. При разборке (разрушении) зданий проектные решения по обеспечению безопасности труда должны определить: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опасной зоны при принятом методе разборки (разрушении);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последовательность выполнения работ, исключающих самопроизвольное обрушение конструкций;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подавлению пылеобразования в процессе разрушения конструкций и их погрузке.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К.7. Для предупреждения падения работающих с высоты в проектных решениях следует предусматривать: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преимущественное первоочередное устройство постоянных ограждающих конструкций (стен, панелей, ограждений балконов и проемов);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ограждающих устройств, соответствующих конструктивным и объемно - планировочным решениям возводимого здания и удовлетворяющих требованиям безопасности труда;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определение места и способов крепления предохранительного пояса.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Кроме этого, решениями должны быть определены: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подмащивания, предназначенные для выполнения данного вида работ или отдельной операции;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пути и средства подъема работников на рабочие места;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приспособления (пирамиды, кассеты) для устойчивого хранения элементов строительных конструкций;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способы складирования строительных конструкций, изделий, материалов и оборудования;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способы временного и окончательного закрепления конструкций;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способы удаления отходов строительных материалов и мусора;</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К.9. При выполнении работ с применением машин, механизмов или оборудования необходимо предусматривать: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особые условия установки машин в зоне призмы обрушения грунта, на насыпном грунте или косогоре.</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К.10. При необходимости разработки траншей и котлованов и нахождения в них людей для производства строительно - монтажных работ должны быть определены:</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в проектно - 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 тип креплений и технология их установки, а также места установки лестниц для спуска и подъема людей.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К.11. Для предупреждения поражения работающих электротоком следует предусматривать:</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 - распределительных систем и приборов;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способы заземления металлических частей электрооборудования;</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подъема людей;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безопасному выполнению работ в охранных зонах линий электропередачи.</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определить средства защиты работающих;</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предусматривать, при необходимости, специальные меры по хранению опасных и вредных веществ.</w:t>
      </w:r>
    </w:p>
    <w:p w:rsidR="00364A75" w:rsidRDefault="00364A75" w:rsidP="00364A75">
      <w:pPr>
        <w:autoSpaceDE w:val="0"/>
        <w:autoSpaceDN w:val="0"/>
        <w:adjustRightInd w:val="0"/>
        <w:spacing w:before="220" w:after="0" w:line="240" w:lineRule="auto"/>
        <w:ind w:firstLine="540"/>
        <w:jc w:val="both"/>
        <w:rPr>
          <w:rFonts w:ascii="Calibri" w:hAnsi="Calibri" w:cs="Calibri"/>
        </w:rPr>
      </w:pPr>
      <w:r>
        <w:rPr>
          <w:rFonts w:ascii="Calibri" w:hAnsi="Calibri" w:cs="Calibri"/>
        </w:rPr>
        <w:t>К.13.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outlineLvl w:val="1"/>
        <w:rPr>
          <w:rFonts w:ascii="Calibri" w:hAnsi="Calibri" w:cs="Calibri"/>
        </w:rPr>
      </w:pPr>
      <w:bookmarkStart w:id="24" w:name="Par1233"/>
      <w:bookmarkEnd w:id="24"/>
      <w:r>
        <w:rPr>
          <w:rFonts w:ascii="Calibri" w:hAnsi="Calibri" w:cs="Calibri"/>
        </w:rPr>
        <w:t>Приложение И</w:t>
      </w:r>
    </w:p>
    <w:p w:rsidR="00364A75" w:rsidRDefault="00364A75" w:rsidP="00364A75">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364A7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364A75" w:rsidRDefault="00364A75">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Нумерация приложений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364A75" w:rsidRDefault="00364A75">
            <w:pPr>
              <w:autoSpaceDE w:val="0"/>
              <w:autoSpaceDN w:val="0"/>
              <w:adjustRightInd w:val="0"/>
              <w:spacing w:after="0" w:line="240" w:lineRule="auto"/>
              <w:jc w:val="both"/>
              <w:rPr>
                <w:rFonts w:ascii="Calibri" w:hAnsi="Calibri" w:cs="Calibri"/>
                <w:color w:val="392C69"/>
              </w:rPr>
            </w:pPr>
          </w:p>
        </w:tc>
      </w:tr>
    </w:tbl>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r>
        <w:rPr>
          <w:rFonts w:ascii="Calibri" w:hAnsi="Calibri" w:cs="Calibri"/>
        </w:rPr>
        <w:t>СНиП 12-03-2001</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jc w:val="right"/>
        <w:rPr>
          <w:rFonts w:ascii="Calibri" w:hAnsi="Calibri" w:cs="Calibri"/>
        </w:rPr>
      </w:pPr>
      <w:r>
        <w:rPr>
          <w:rFonts w:ascii="Calibri" w:hAnsi="Calibri" w:cs="Calibri"/>
        </w:rPr>
        <w:t>Форма</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СООТВЕТСТВИИ ВЫПОЛНЕННЫХ ВНЕПЛОЩАДОЧНЫХ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ВНУТРИПЛОЩАДОЧНЫХ ПОДГОТОВИТЕЛЬНЫХ РАБОТ</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ТРЕБОВАНИЯМ БЕЗОПАСНОСТИ ТРУДА И ГОТОВНОСТИ</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ОБЪЕКТА _________________ К НАЧАЛУ СТРОИТЕЛЬСТВА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____________ 200_ г.</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Комиссия в составе:</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Руководителя (директора) строящегося предприятия (технического</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надзора заказчика - застройщика) 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инициалы, должность)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представителя генеральной подрядной строительной организации 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(название организации, фамилия, инициалы, должность)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представителя субподрядной     специализированной     организации,</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выполняющей работы в подготовительный период 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(название</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 фамилия, инициалы, должность)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представителя работников    генеральной   подрядной   строительной</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организации 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инициалы)</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произвела освидетельствование  внеплощадочных  и внутриплощадочных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подготовительных   работ,   в    том    числе    по    обеспечению</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санитарно -   бытового  обслуживания  работающих,  выполненных  по</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состоянию на "__" _____________ г., на соответствие их требованиям</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безопасности труда и составила настоящий акт о нижеследующем:</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К освидетельствованию предъявлены работы 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внеплощадочных и внутриплощадочных подготовительных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работ, в том числе по обеспечению санитарно - бытового</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обслуживания работающих)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Работы выполнены в объемах,  установленных организационно -</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технологической документацией (проектом организации  строительства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проектами производства работ) 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(наименование организаций,</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разработчиков ПОС, ППР, N чертежей и дата их составления)</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В  представленных  работах   отсутствуют   (или   допущены)</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отклонения  от  требований норм,  правил и стандартов безопасности</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труда 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наличии отклонений указывается, требования каких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нормативных документов нарушены)</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Решение комиссии</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Работы  выполнены  в объемах,   предусмотренных  проектом  и в</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требованиями норм и правил безопасности труда.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основании  изложенного  разрешается  производство  основных</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строительных,  монтажных  и  специальных  строительных  работ   на</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объекте.</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(директор)  строящегося  предприятия  (технического</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надзора заказчика - застройщика) 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генеральной</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подрядной строительной организации 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субподрядной</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специализированной организации ___________________________________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работников генеральной</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подрядной строительной организации _______________________________</w:t>
      </w:r>
    </w:p>
    <w:p w:rsidR="00364A75" w:rsidRDefault="00364A75" w:rsidP="00364A7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autoSpaceDE w:val="0"/>
        <w:autoSpaceDN w:val="0"/>
        <w:adjustRightInd w:val="0"/>
        <w:spacing w:after="0" w:line="240" w:lineRule="auto"/>
        <w:rPr>
          <w:rFonts w:ascii="Calibri" w:hAnsi="Calibri" w:cs="Calibri"/>
        </w:rPr>
      </w:pPr>
    </w:p>
    <w:p w:rsidR="00364A75" w:rsidRDefault="00364A75" w:rsidP="00364A7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72C3C" w:rsidRDefault="00772C3C">
      <w:bookmarkStart w:id="25" w:name="_GoBack"/>
      <w:bookmarkEnd w:id="25"/>
    </w:p>
    <w:sectPr w:rsidR="00772C3C" w:rsidSect="008A379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97"/>
    <w:rsid w:val="00364A75"/>
    <w:rsid w:val="00772C3C"/>
    <w:rsid w:val="00F12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0D1DBC3AF9912D9BBD6ADB488C1A1F0CC07C9802B02D942E7AE10E63F101F9839B2DD0D644F15958FDAAF7F7CA2887A24958A81A6EA7CDk3H6N" TargetMode="External"/><Relationship Id="rId18" Type="http://schemas.openxmlformats.org/officeDocument/2006/relationships/hyperlink" Target="consultantplus://offline/ref=C40D1DBC3AF9912D9BBD6ADB488C1A1F0BC87D9D04B12D942E7AE10E63F101F9839B2DD0D645F15A58FDAAF7F7CA2887A24958A81A6EA7CDk3H6N" TargetMode="External"/><Relationship Id="rId26" Type="http://schemas.openxmlformats.org/officeDocument/2006/relationships/hyperlink" Target="consultantplus://offline/ref=C40D1DBC3AF9912D9BBD6ADB488C1A1F0CC070990FBF2D942E7AE10E63F101F9839B2DD0D644F1595BFDAAF7F7CA2887A24958A81A6EA7CDk3H6N" TargetMode="External"/><Relationship Id="rId39" Type="http://schemas.openxmlformats.org/officeDocument/2006/relationships/hyperlink" Target="consultantplus://offline/ref=C40D1DBC3AF9912D9BBD6ADB488C1A1F0BC7779102B52D942E7AE10E63F101F9839B2DD0D644F1595EFDAAF7F7CA2887A24958A81A6EA7CDk3H6N" TargetMode="External"/><Relationship Id="rId21" Type="http://schemas.openxmlformats.org/officeDocument/2006/relationships/hyperlink" Target="consultantplus://offline/ref=C40D1DBC3AF9912D9BBD6ADB488C1A1F0FC2759103BC709E2623ED0C64FE5EEE84D221D1D644F15150A2AFE2E6922784BD575BB5066CA5kCHDN" TargetMode="External"/><Relationship Id="rId34" Type="http://schemas.openxmlformats.org/officeDocument/2006/relationships/hyperlink" Target="consultantplus://offline/ref=C40D1DBC3AF9912D9BBD6ADB488C1A1F0BC7779102B52D942E7AE10E63F101F9839B2DD0D644F1595EFDAAF7F7CA2887A24958A81A6EA7CDk3H6N" TargetMode="External"/><Relationship Id="rId42" Type="http://schemas.openxmlformats.org/officeDocument/2006/relationships/hyperlink" Target="consultantplus://offline/ref=C40D1DBC3AF9912D9BBD6ADB488C1A1F09C0739905B22D942E7AE10E63F101F9919B75DCD445EF5858E8FCA6B1k9HDN" TargetMode="External"/><Relationship Id="rId47" Type="http://schemas.openxmlformats.org/officeDocument/2006/relationships/hyperlink" Target="consultantplus://offline/ref=C40D1DBC3AF9912D9BBD6ADB488C1A1F0CC0709104BC709E2623ED0C64FE5EFC848A2DD3D75AF15B45F4FEA4kBH1N" TargetMode="External"/><Relationship Id="rId50" Type="http://schemas.openxmlformats.org/officeDocument/2006/relationships/hyperlink" Target="consultantplus://offline/ref=C40D1DBC3AF9912D9BBD6ADB488C1A1F09C2749C03BE2D942E7AE10E63F101F9919B75DCD445EF5858E8FCA6B1k9HDN" TargetMode="External"/><Relationship Id="rId55" Type="http://schemas.openxmlformats.org/officeDocument/2006/relationships/hyperlink" Target="consultantplus://offline/ref=C40D1DBC3AF9912D9BBD6ADB488C1A1F0AC6769A0FBC709E2623ED0C64FE5EEE84D221D1D644F15050A2AFE2E6922784BD575BB5066CA5kCHDN" TargetMode="External"/><Relationship Id="rId63" Type="http://schemas.openxmlformats.org/officeDocument/2006/relationships/hyperlink" Target="consultantplus://offline/ref=C40D1DBC3AF9912D9BBD6ADB488C1A1F0AC37C9803BC709E2623ED0C64FE5EEE84D221D1D644F05F50A2AFE2E6922784BD575BB5066CA5kCHDN" TargetMode="External"/><Relationship Id="rId68" Type="http://schemas.openxmlformats.org/officeDocument/2006/relationships/hyperlink" Target="consultantplus://offline/ref=C40D1DBC3AF9912D9BBD6ADB488C1A1F0DC3769905BC709E2623ED0C64FE5EFC848A2DD3D75AF15B45F4FEA4kBH1N" TargetMode="External"/><Relationship Id="rId7" Type="http://schemas.openxmlformats.org/officeDocument/2006/relationships/hyperlink" Target="consultantplus://offline/ref=C40D1DBC3AF9912D9BBD6ADB488C1A1F09C8719805BC709E2623ED0C64FE5EFC848A2DD3D75AF15B45F4FEA4kBH1N" TargetMode="External"/><Relationship Id="rId71" Type="http://schemas.openxmlformats.org/officeDocument/2006/relationships/hyperlink" Target="consultantplus://offline/ref=C40D1DBC3AF9912D9BBD6ADB488C1A1F0CC0709104BC709E2623ED0C64FE5EFC848A2DD3D75AF15B45F4FEA4kBH1N" TargetMode="External"/><Relationship Id="rId2" Type="http://schemas.microsoft.com/office/2007/relationships/stylesWithEffects" Target="stylesWithEffects.xml"/><Relationship Id="rId16" Type="http://schemas.openxmlformats.org/officeDocument/2006/relationships/hyperlink" Target="consultantplus://offline/ref=C40D1DBC3AF9912D9BBD6ADB488C1A1F0BC1779901B62D942E7AE10E63F101F9839B2DD0D644F1595AFDAAF7F7CA2887A24958A81A6EA7CDk3H6N" TargetMode="External"/><Relationship Id="rId29" Type="http://schemas.openxmlformats.org/officeDocument/2006/relationships/hyperlink" Target="consultantplus://offline/ref=C40D1DBC3AF9912D9BBD6ADB488C1A1F0BC1779901B62D942E7AE10E63F101F9839B2DD0D644F1595AFDAAF7F7CA2887A24958A81A6EA7CDk3H6N" TargetMode="External"/><Relationship Id="rId11" Type="http://schemas.openxmlformats.org/officeDocument/2006/relationships/hyperlink" Target="consultantplus://offline/ref=C40D1DBC3AF9912D9BBD6ADB488C1A1F09C1709C00B12D942E7AE10E63F101F9839B2DD0D644F15853FDAAF7F7CA2887A24958A81A6EA7CDk3H6N" TargetMode="External"/><Relationship Id="rId24" Type="http://schemas.openxmlformats.org/officeDocument/2006/relationships/hyperlink" Target="consultantplus://offline/ref=C40D1DBC3AF9912D9BBD6ADB488C1A1F0BC87D9D04BF2D942E7AE10E63F101F9919B75DCD445EF5858E8FCA6B1k9HDN" TargetMode="External"/><Relationship Id="rId32" Type="http://schemas.openxmlformats.org/officeDocument/2006/relationships/hyperlink" Target="consultantplus://offline/ref=C40D1DBC3AF9912D9BBD6ADB488C1A1F09C0739905B22D942E7AE10E63F101F9919B75DCD445EF5858E8FCA6B1k9HDN" TargetMode="External"/><Relationship Id="rId37" Type="http://schemas.openxmlformats.org/officeDocument/2006/relationships/hyperlink" Target="consultantplus://offline/ref=C40D1DBC3AF9912D9BBD6ADB488C1A1F0BC9749F01BE2D942E7AE10E63F101F9839B2DD0D644F1595EFDAAF7F7CA2887A24958A81A6EA7CDk3H6N" TargetMode="External"/><Relationship Id="rId40" Type="http://schemas.openxmlformats.org/officeDocument/2006/relationships/hyperlink" Target="consultantplus://offline/ref=C40D1DBC3AF9912D9BBD6ADB488C1A1F0BC9749F01BE2D942E7AE10E63F101F9839B2DD0D644F1595EFDAAF7F7CA2887A24958A81A6EA7CDk3H6N" TargetMode="External"/><Relationship Id="rId45" Type="http://schemas.openxmlformats.org/officeDocument/2006/relationships/hyperlink" Target="consultantplus://offline/ref=C40D1DBC3AF9912D9BBD6ADB488C1A1F0DC3769905BC709E2623ED0C64FE5EFC848A2DD3D75AF15B45F4FEA4kBH1N" TargetMode="External"/><Relationship Id="rId53" Type="http://schemas.openxmlformats.org/officeDocument/2006/relationships/hyperlink" Target="consultantplus://offline/ref=C40D1DBC3AF9912D9BBD6ADB488C1A1F0AC7779006BC709E2623ED0C64FE5EFC848A2DD3D75AF15B45F4FEA4kBH1N" TargetMode="External"/><Relationship Id="rId58" Type="http://schemas.openxmlformats.org/officeDocument/2006/relationships/hyperlink" Target="consultantplus://offline/ref=C40D1DBC3AF9912D9BBD6ADB488C1A1F0BC9749F01BE2D942E7AE10E63F101F9839B2DD0D644F1595EFDAAF7F7CA2887A24958A81A6EA7CDk3H6N" TargetMode="External"/><Relationship Id="rId66" Type="http://schemas.openxmlformats.org/officeDocument/2006/relationships/hyperlink" Target="consultantplus://offline/ref=C40D1DBC3AF9912D9BBD6ADB488C1A1F09C0759E02B52D942E7AE10E63F101F9919B75DCD445EF5858E8FCA6B1k9HD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40D1DBC3AF9912D9BBD6ADB488C1A1F09C3759B05BC709E2623ED0C64FE5EEE84D221D1D644F05E50A2AFE2E6922784BD575BB5066CA5kCHDN" TargetMode="External"/><Relationship Id="rId23" Type="http://schemas.openxmlformats.org/officeDocument/2006/relationships/hyperlink" Target="consultantplus://offline/ref=C40D1DBC3AF9912D9BBD6ADB488C1A1F0AC7769D05BC709E2623ED0C64FE5EEE84D221D1D644F05950A2AFE2E6922784BD575BB5066CA5kCHDN" TargetMode="External"/><Relationship Id="rId28" Type="http://schemas.openxmlformats.org/officeDocument/2006/relationships/hyperlink" Target="consultantplus://offline/ref=C40D1DBC3AF9912D9BBD6ADB488C1A1F01C8719E03BC709E2623ED0C64FE5EFC848A2DD3D75AF15B45F4FEA4kBH1N" TargetMode="External"/><Relationship Id="rId36" Type="http://schemas.openxmlformats.org/officeDocument/2006/relationships/hyperlink" Target="consultantplus://offline/ref=C40D1DBC3AF9912D9BBD6ADB488C1A1F09C1749004B12D942E7AE10E63F101F9839B2DD0D644F15B5DFDAAF7F7CA2887A24958A81A6EA7CDk3H6N" TargetMode="External"/><Relationship Id="rId49" Type="http://schemas.openxmlformats.org/officeDocument/2006/relationships/hyperlink" Target="consultantplus://offline/ref=C40D1DBC3AF9912D9BBD6ADB488C1A1F0CC0709104BC709E2623ED0C64FE5EFC848A2DD3D75AF15B45F4FEA4kBH1N" TargetMode="External"/><Relationship Id="rId57" Type="http://schemas.openxmlformats.org/officeDocument/2006/relationships/hyperlink" Target="consultantplus://offline/ref=C40D1DBC3AF9912D9BBD6ADB488C1A1F0AC7769D05BC709E2623ED0C64FE5EEE84D221D1D644F05950A2AFE2E6922784BD575BB5066CA5kCHDN" TargetMode="External"/><Relationship Id="rId61" Type="http://schemas.openxmlformats.org/officeDocument/2006/relationships/hyperlink" Target="consultantplus://offline/ref=C40D1DBC3AF9912D9BBD6ADB488C1A1F09C1749004B12D942E7AE10E63F101F9839B2DD0D644F15B5DFDAAF7F7CA2887A24958A81A6EA7CDk3H6N" TargetMode="External"/><Relationship Id="rId10" Type="http://schemas.openxmlformats.org/officeDocument/2006/relationships/hyperlink" Target="consultantplus://offline/ref=C40D1DBC3AF9912D9BBD6ADB488C1A1F0AC6769A0FBC709E2623ED0C64FE5EEE84D221D1D644F15050A2AFE2E6922784BD575BB5066CA5kCHDN" TargetMode="External"/><Relationship Id="rId19" Type="http://schemas.openxmlformats.org/officeDocument/2006/relationships/hyperlink" Target="consultantplus://offline/ref=C40D1DBC3AF9912D9BBD6ADB488C1A1F0BC87C990FB52D942E7AE10E63F101F9839B2DD0D645F25C5BFDAAF7F7CA2887A24958A81A6EA7CDk3H6N" TargetMode="External"/><Relationship Id="rId31" Type="http://schemas.openxmlformats.org/officeDocument/2006/relationships/hyperlink" Target="consultantplus://offline/ref=C40D1DBC3AF9912D9BBD6ADB488C1A1F0BC7779102B52D942E7AE10E63F101F9839B2DD0D644F1595EFDAAF7F7CA2887A24958A81A6EA7CDk3H6N" TargetMode="External"/><Relationship Id="rId44" Type="http://schemas.openxmlformats.org/officeDocument/2006/relationships/hyperlink" Target="consultantplus://offline/ref=C40D1DBC3AF9912D9BBD6ADB488C1A1F0BC7769A07B32D942E7AE10E63F101F9839B2DD0D644F1595AFDAAF7F7CA2887A24958A81A6EA7CDk3H6N" TargetMode="External"/><Relationship Id="rId52" Type="http://schemas.openxmlformats.org/officeDocument/2006/relationships/hyperlink" Target="consultantplus://offline/ref=C40D1DBC3AF9912D9BBD6ADB488C1A1F0AC672900EBC709E2623ED0C64FE5EFC848A2DD3D75AF15B45F4FEA4kBH1N" TargetMode="External"/><Relationship Id="rId60" Type="http://schemas.openxmlformats.org/officeDocument/2006/relationships/hyperlink" Target="consultantplus://offline/ref=C40D1DBC3AF9912D9BBD6ADB488C1A1F09C3759B05BC709E2623ED0C64FE5EFC848A2DD3D75AF15B45F4FEA4kBH1N" TargetMode="External"/><Relationship Id="rId65" Type="http://schemas.openxmlformats.org/officeDocument/2006/relationships/hyperlink" Target="consultantplus://offline/ref=C40D1DBC3AF9912D9BBD6ADB488C1A1F0AC47D9E05BC709E2623ED0C64FE5EEE84D221D1D644F05A50A2AFE2E6922784BD575BB5066CA5kCHDN"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40D1DBC3AF9912D9BBD6ADB488C1A1F09C57D9C0CE17A967F2FEF0B6BA149E9CDDE20D1D645F5530FA7BAF3BE9D249BA35446A9046EkAH5N" TargetMode="External"/><Relationship Id="rId14" Type="http://schemas.openxmlformats.org/officeDocument/2006/relationships/hyperlink" Target="consultantplus://offline/ref=C40D1DBC3AF9912D9BBD6ADB488C1A1F0CC07C9802B02D942E7AE10E63F101F9839B2DD0D645F05B52FDAAF7F7CA2887A24958A81A6EA7CDk3H6N" TargetMode="External"/><Relationship Id="rId22" Type="http://schemas.openxmlformats.org/officeDocument/2006/relationships/hyperlink" Target="consultantplus://offline/ref=C40D1DBC3AF9912D9BBD6ADB488C1A1F09C7709B02BF2D942E7AE10E63F101F9839B2DD0D644F15958FDAAF7F7CA2887A24958A81A6EA7CDk3H6N" TargetMode="External"/><Relationship Id="rId27" Type="http://schemas.openxmlformats.org/officeDocument/2006/relationships/hyperlink" Target="consultantplus://offline/ref=C40D1DBC3AF9912D9BBD6ADB488C1A1F0BC9749F01BE2D942E7AE10E63F101F9839B2DD0D644F1595EFDAAF7F7CA2887A24958A81A6EA7CDk3H6N" TargetMode="External"/><Relationship Id="rId30" Type="http://schemas.openxmlformats.org/officeDocument/2006/relationships/hyperlink" Target="consultantplus://offline/ref=C40D1DBC3AF9912D9BBD6ADB488C1A1F01C8719E03BC709E2623ED0C64FE5EFC848A2DD3D75AF15B45F4FEA4kBH1N" TargetMode="External"/><Relationship Id="rId35" Type="http://schemas.openxmlformats.org/officeDocument/2006/relationships/hyperlink" Target="consultantplus://offline/ref=C40D1DBC3AF9912D9BBD6ADB488C1A1F0BC7749B01BF2D942E7AE10E63F101F9839B2DD0D644F1595AFDAAF7F7CA2887A24958A81A6EA7CDk3H6N" TargetMode="External"/><Relationship Id="rId43" Type="http://schemas.openxmlformats.org/officeDocument/2006/relationships/hyperlink" Target="consultantplus://offline/ref=C40D1DBC3AF9912D9BBD6ADB488C1A1F0AC47D9E05BC709E2623ED0C64FE5EEE84D221D1D644F05A50A2AFE2E6922784BD575BB5066CA5kCHDN" TargetMode="External"/><Relationship Id="rId48" Type="http://schemas.openxmlformats.org/officeDocument/2006/relationships/hyperlink" Target="consultantplus://offline/ref=C40D1DBC3AF9912D9BBD6ADB488C1A1F0BC87D9907BE2D942E7AE10E63F101F9839B2DD0D644F5505CFDAAF7F7CA2887A24958A81A6EA7CDk3H6N" TargetMode="External"/><Relationship Id="rId56" Type="http://schemas.openxmlformats.org/officeDocument/2006/relationships/hyperlink" Target="consultantplus://offline/ref=C40D1DBC3AF9912D9BBD6ADB488C1A1F09C1709C00B12D942E7AE10E63F101F9839B2DD0D644F15853FDAAF7F7CA2887A24958A81A6EA7CDk3H6N" TargetMode="External"/><Relationship Id="rId64" Type="http://schemas.openxmlformats.org/officeDocument/2006/relationships/hyperlink" Target="consultantplus://offline/ref=C40D1DBC3AF9912D9BBD6ADB488C1A1F09C17D9E0EB02D942E7AE10E63F101F9839B2DD0D644F15852FDAAF7F7CA2887A24958A81A6EA7CDk3H6N" TargetMode="External"/><Relationship Id="rId69" Type="http://schemas.openxmlformats.org/officeDocument/2006/relationships/hyperlink" Target="consultantplus://offline/ref=C40D1DBC3AF9912D9BBD6ADB488C1A1F0DC3769905BC709E2623ED0C64FE5EEE84D221D1D644F35A50A2AFE2E6922784BD575BB5066CA5kCHDN" TargetMode="External"/><Relationship Id="rId8" Type="http://schemas.openxmlformats.org/officeDocument/2006/relationships/hyperlink" Target="consultantplus://offline/ref=C40D1DBC3AF9912D9BBD6ADB488C1A1F0AC7779006BC709E2623ED0C64FE5EEE84D221D1D644F35150A2AFE2E6922784BD575BB5066CA5kCHDN" TargetMode="External"/><Relationship Id="rId51" Type="http://schemas.openxmlformats.org/officeDocument/2006/relationships/hyperlink" Target="consultantplus://offline/ref=C40D1DBC3AF9912D9BBD6ADB488C1A1F09C8719805BC709E2623ED0C64FE5EFC848A2DD3D75AF15B45F4FEA4kBH1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40D1DBC3AF9912D9BBD6ADB488C1A1F09C1709C00B12D942E7AE10E63F101F9839B2DD0D644F15853FDAAF7F7CA2887A24958A81A6EA7CDk3H6N" TargetMode="External"/><Relationship Id="rId17" Type="http://schemas.openxmlformats.org/officeDocument/2006/relationships/hyperlink" Target="consultantplus://offline/ref=C40D1DBC3AF9912D9BBD6ADB488C1A1F0AC672900EBC709E2623ED0C64FE5EFC848A2DD3D75AF15B45F4FEA4kBH1N" TargetMode="External"/><Relationship Id="rId25" Type="http://schemas.openxmlformats.org/officeDocument/2006/relationships/hyperlink" Target="consultantplus://offline/ref=C40D1DBC3AF9912D9BBD6ADB488C1A1F0BC570900FB52D942E7AE10E63F101F9919B75DCD445EF5858E8FCA6B1k9HDN" TargetMode="External"/><Relationship Id="rId33" Type="http://schemas.openxmlformats.org/officeDocument/2006/relationships/hyperlink" Target="consultantplus://offline/ref=C40D1DBC3AF9912D9BBD6ADB488C1A1F0AC47D9E05BC709E2623ED0C64FE5EEE84D221D1D644F05A50A2AFE2E6922784BD575BB5066CA5kCHDN" TargetMode="External"/><Relationship Id="rId38" Type="http://schemas.openxmlformats.org/officeDocument/2006/relationships/hyperlink" Target="consultantplus://offline/ref=C40D1DBC3AF9912D9BBD6ADB488C1A1F09C17D9E0EB02D942E7AE10E63F101F9839B2DD0D644F15852FDAAF7F7CA2887A24958A81A6EA7CDk3H6N" TargetMode="External"/><Relationship Id="rId46" Type="http://schemas.openxmlformats.org/officeDocument/2006/relationships/hyperlink" Target="consultantplus://offline/ref=C40D1DBC3AF9912D9BBD6ADB488C1A1F0CC0719903B42D942E7AE10E63F101F9919B75DCD445EF5858E8FCA6B1k9HDN" TargetMode="External"/><Relationship Id="rId59" Type="http://schemas.openxmlformats.org/officeDocument/2006/relationships/hyperlink" Target="consultantplus://offline/ref=C40D1DBC3AF9912D9BBD6ADB488C1A1F0CC6729E05BC709E2623ED0C64FE5EEE84D221D1D644F05D50A2AFE2E6922784BD575BB5066CA5kCHDN" TargetMode="External"/><Relationship Id="rId67" Type="http://schemas.openxmlformats.org/officeDocument/2006/relationships/hyperlink" Target="consultantplus://offline/ref=C40D1DBC3AF9912D9BBD6ADB488C1A1F0AC8729D0CE17A967F2FEF0B6BA15BE995D222D0C844F24659F6FCkAH4N" TargetMode="External"/><Relationship Id="rId20" Type="http://schemas.openxmlformats.org/officeDocument/2006/relationships/hyperlink" Target="consultantplus://offline/ref=C40D1DBC3AF9912D9BBD6ADB488C1A1F0BC97D9907B22D942E7AE10E63F101F9839B2DD0D644F15C5AFDAAF7F7CA2887A24958A81A6EA7CDk3H6N" TargetMode="External"/><Relationship Id="rId41" Type="http://schemas.openxmlformats.org/officeDocument/2006/relationships/hyperlink" Target="consultantplus://offline/ref=C40D1DBC3AF9912D9BBD6ADB488C1A1F09C3739E00B72D942E7AE10E63F101F9839B2DD0D644F15853FDAAF7F7CA2887A24958A81A6EA7CDk3H6N" TargetMode="External"/><Relationship Id="rId54" Type="http://schemas.openxmlformats.org/officeDocument/2006/relationships/hyperlink" Target="consultantplus://offline/ref=C40D1DBC3AF9912D9BBD6ADB488C1A1F09C57D9C0CE17A967F2FEF0B6BA15BE995D222D0C844F24659F6FCkAH4N" TargetMode="External"/><Relationship Id="rId62" Type="http://schemas.openxmlformats.org/officeDocument/2006/relationships/hyperlink" Target="consultantplus://offline/ref=C40D1DBC3AF9912D9BBD6ADB488C1A1F09C3739E00B72D942E7AE10E63F101F9919B75DCD445EF5858E8FCA6B1k9HDN" TargetMode="External"/><Relationship Id="rId70" Type="http://schemas.openxmlformats.org/officeDocument/2006/relationships/hyperlink" Target="consultantplus://offline/ref=C40D1DBC3AF9912D9BBD6ADB488C1A1F0CC0719903B42D942E7AE10E63F101F9839B2DD0D644F15B5AFDAAF7F7CA2887A24958A81A6EA7CDk3H6N" TargetMode="External"/><Relationship Id="rId1" Type="http://schemas.openxmlformats.org/officeDocument/2006/relationships/styles" Target="styles.xml"/><Relationship Id="rId6" Type="http://schemas.openxmlformats.org/officeDocument/2006/relationships/hyperlink" Target="consultantplus://offline/ref=C40D1DBC3AF9912D9BBD6ADB488C1A1F09C2749C03BE2D942E7AE10E63F101F9919B75DCD445EF5858E8FCA6B1k9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23375</Words>
  <Characters>133243</Characters>
  <Application>Microsoft Office Word</Application>
  <DocSecurity>0</DocSecurity>
  <Lines>1110</Lines>
  <Paragraphs>312</Paragraphs>
  <ScaleCrop>false</ScaleCrop>
  <Company/>
  <LinksUpToDate>false</LinksUpToDate>
  <CharactersWithSpaces>156306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2022-03-21T13:07:00Z</dcterms:created>
  <dcterms:modified xsi:type="dcterms:W3CDTF">2022-03-21T13:07:00Z</dcterms:modified>
</cp:coreProperties>
</file>